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rFonts w:hint="default"/>
          <w:lang w:eastAsia="zh-Hans"/>
        </w:rPr>
      </w:pPr>
      <w:r>
        <w:rPr>
          <w:rFonts w:hint="eastAsia"/>
          <w:lang w:val="en-US" w:eastAsia="zh-Hans"/>
        </w:rPr>
        <w:t>附件</w:t>
      </w:r>
      <w:r>
        <w:rPr>
          <w:rFonts w:hint="default"/>
          <w:lang w:eastAsia="zh-Hans"/>
        </w:rPr>
        <w:t>4</w:t>
      </w:r>
      <w:bookmarkStart w:id="0" w:name="_GoBack"/>
      <w:bookmarkEnd w:id="0"/>
    </w:p>
    <w:p>
      <w:pPr>
        <w:pStyle w:val="2"/>
        <w:rPr>
          <w:rFonts w:hint="default"/>
          <w:lang w:eastAsia="zh-Hans"/>
        </w:rPr>
      </w:pPr>
    </w:p>
    <w:p>
      <w:pPr>
        <w:jc w:val="center"/>
        <w:rPr>
          <w:rFonts w:hint="eastAsia" w:ascii="方正小标宋简体" w:hAnsi="方正小标宋简体" w:eastAsia="方正小标宋简体" w:cs="方正小标宋简体"/>
          <w:sz w:val="44"/>
          <w:szCs w:val="44"/>
          <w:lang w:val="en-US" w:eastAsia="zh-Hans"/>
        </w:rPr>
      </w:pPr>
      <w:r>
        <w:rPr>
          <w:rFonts w:hint="eastAsia" w:ascii="方正小标宋简体" w:hAnsi="方正小标宋简体" w:eastAsia="方正小标宋简体" w:cs="方正小标宋简体"/>
          <w:sz w:val="44"/>
          <w:szCs w:val="44"/>
          <w:lang w:val="en-US" w:eastAsia="zh-Hans"/>
        </w:rPr>
        <w:t>企业访谈提纲</w:t>
      </w:r>
    </w:p>
    <w:p>
      <w:pPr>
        <w:pStyle w:val="2"/>
        <w:rPr>
          <w:rFonts w:hint="eastAsia"/>
          <w:lang w:val="en-US" w:eastAsia="zh-Hans"/>
        </w:rPr>
      </w:pPr>
    </w:p>
    <w:p>
      <w:pPr>
        <w:autoSpaceDE w:val="0"/>
        <w:autoSpaceDN w:val="0"/>
        <w:adjustRightInd w:val="0"/>
        <w:spacing w:line="360" w:lineRule="auto"/>
        <w:outlineLvl w:val="0"/>
        <w:rPr>
          <w:rFonts w:ascii="黑体" w:hAnsi="黑体" w:eastAsia="黑体" w:cs="黑体"/>
          <w:color w:val="000000"/>
          <w:sz w:val="32"/>
          <w:szCs w:val="32"/>
          <w:lang w:eastAsia="zh-Hans"/>
        </w:rPr>
      </w:pPr>
      <w:r>
        <w:rPr>
          <w:rFonts w:hint="eastAsia" w:ascii="黑体" w:hAnsi="黑体" w:eastAsia="黑体" w:cs="黑体"/>
          <w:color w:val="000000"/>
          <w:sz w:val="32"/>
          <w:szCs w:val="32"/>
          <w:lang w:eastAsia="zh-Hans"/>
        </w:rPr>
        <w:t>一</w:t>
      </w:r>
      <w:r>
        <w:rPr>
          <w:rFonts w:ascii="黑体" w:hAnsi="黑体" w:eastAsia="黑体" w:cs="黑体"/>
          <w:color w:val="000000"/>
          <w:sz w:val="32"/>
          <w:szCs w:val="32"/>
          <w:lang w:eastAsia="zh-Hans"/>
        </w:rPr>
        <w:t>、</w:t>
      </w:r>
      <w:r>
        <w:rPr>
          <w:rFonts w:hint="eastAsia" w:ascii="黑体" w:hAnsi="黑体" w:eastAsia="黑体" w:cs="黑体"/>
          <w:color w:val="000000"/>
          <w:sz w:val="32"/>
          <w:szCs w:val="32"/>
          <w:lang w:eastAsia="zh-Hans"/>
        </w:rPr>
        <w:t>基本信息</w:t>
      </w:r>
    </w:p>
    <w:p>
      <w:pPr>
        <w:autoSpaceDE w:val="0"/>
        <w:autoSpaceDN w:val="0"/>
        <w:adjustRightInd w:val="0"/>
        <w:spacing w:line="360" w:lineRule="auto"/>
        <w:ind w:firstLine="640" w:firstLineChars="200"/>
        <w:outlineLvl w:val="0"/>
        <w:rPr>
          <w:rFonts w:ascii="仿宋_GB2312" w:hAnsi="仿宋_GB2312" w:eastAsia="仿宋_GB2312" w:cs="仿宋_GB2312"/>
          <w:color w:val="000000"/>
          <w:sz w:val="32"/>
          <w:szCs w:val="32"/>
          <w:lang w:eastAsia="zh-Hans"/>
        </w:rPr>
      </w:pPr>
      <w:r>
        <w:rPr>
          <w:rFonts w:hint="eastAsia" w:ascii="仿宋_GB2312" w:hAnsi="仿宋_GB2312" w:eastAsia="仿宋_GB2312" w:cs="仿宋_GB2312"/>
          <w:color w:val="000000"/>
          <w:sz w:val="32"/>
          <w:szCs w:val="32"/>
          <w:lang w:eastAsia="zh-Hans"/>
        </w:rPr>
        <w:t>访谈时间</w:t>
      </w:r>
      <w:r>
        <w:rPr>
          <w:rFonts w:ascii="仿宋_GB2312" w:hAnsi="仿宋_GB2312" w:eastAsia="仿宋_GB2312" w:cs="仿宋_GB2312"/>
          <w:color w:val="000000"/>
          <w:sz w:val="32"/>
          <w:szCs w:val="32"/>
          <w:lang w:eastAsia="zh-Hans"/>
        </w:rPr>
        <w:t xml:space="preserve">：            </w:t>
      </w:r>
      <w:r>
        <w:rPr>
          <w:rFonts w:hint="eastAsia" w:ascii="仿宋_GB2312" w:hAnsi="仿宋_GB2312" w:eastAsia="仿宋_GB2312" w:cs="仿宋_GB2312"/>
          <w:color w:val="000000"/>
          <w:sz w:val="32"/>
          <w:szCs w:val="32"/>
          <w:lang w:eastAsia="zh-Hans"/>
        </w:rPr>
        <w:t>企业名称</w:t>
      </w:r>
      <w:r>
        <w:rPr>
          <w:rFonts w:ascii="仿宋_GB2312" w:hAnsi="仿宋_GB2312" w:eastAsia="仿宋_GB2312" w:cs="仿宋_GB2312"/>
          <w:color w:val="000000"/>
          <w:sz w:val="32"/>
          <w:szCs w:val="32"/>
          <w:lang w:eastAsia="zh-Hans"/>
        </w:rPr>
        <w:t>：</w:t>
      </w:r>
    </w:p>
    <w:p>
      <w:pPr>
        <w:autoSpaceDE w:val="0"/>
        <w:autoSpaceDN w:val="0"/>
        <w:adjustRightInd w:val="0"/>
        <w:spacing w:line="360" w:lineRule="auto"/>
        <w:ind w:firstLine="640" w:firstLineChars="200"/>
        <w:outlineLvl w:val="0"/>
        <w:rPr>
          <w:rFonts w:ascii="仿宋_GB2312" w:hAnsi="仿宋_GB2312" w:eastAsia="仿宋_GB2312" w:cs="仿宋_GB2312"/>
          <w:szCs w:val="21"/>
        </w:rPr>
      </w:pPr>
      <w:r>
        <w:rPr>
          <w:rFonts w:hint="eastAsia" w:ascii="仿宋_GB2312" w:hAnsi="仿宋_GB2312" w:eastAsia="仿宋_GB2312" w:cs="仿宋_GB2312"/>
          <w:color w:val="000000"/>
          <w:sz w:val="32"/>
          <w:szCs w:val="32"/>
          <w:lang w:eastAsia="zh-Hans"/>
        </w:rPr>
        <w:t>受访人姓名</w:t>
      </w:r>
      <w:r>
        <w:rPr>
          <w:rFonts w:ascii="仿宋_GB2312" w:hAnsi="仿宋_GB2312" w:eastAsia="仿宋_GB2312" w:cs="仿宋_GB2312"/>
          <w:color w:val="000000"/>
          <w:sz w:val="32"/>
          <w:szCs w:val="32"/>
          <w:lang w:eastAsia="zh-Hans"/>
        </w:rPr>
        <w:t xml:space="preserve">：          </w:t>
      </w:r>
      <w:r>
        <w:rPr>
          <w:rFonts w:hint="eastAsia" w:ascii="仿宋_GB2312" w:hAnsi="仿宋_GB2312" w:eastAsia="仿宋_GB2312" w:cs="仿宋_GB2312"/>
          <w:color w:val="000000"/>
          <w:sz w:val="32"/>
          <w:szCs w:val="32"/>
          <w:lang w:eastAsia="zh-Hans"/>
        </w:rPr>
        <w:t>职务</w:t>
      </w:r>
      <w:r>
        <w:rPr>
          <w:rFonts w:ascii="仿宋_GB2312" w:hAnsi="仿宋_GB2312" w:eastAsia="仿宋_GB2312" w:cs="仿宋_GB2312"/>
          <w:color w:val="000000"/>
          <w:sz w:val="32"/>
          <w:szCs w:val="32"/>
          <w:lang w:eastAsia="zh-Hans"/>
        </w:rPr>
        <w:t>：</w:t>
      </w:r>
    </w:p>
    <w:p>
      <w:pPr>
        <w:spacing w:line="560" w:lineRule="exact"/>
        <w:jc w:val="left"/>
        <w:outlineLvl w:val="0"/>
        <w:rPr>
          <w:rFonts w:ascii="黑体" w:hAnsi="黑体" w:eastAsia="黑体" w:cs="黑体"/>
          <w:sz w:val="32"/>
          <w:szCs w:val="32"/>
          <w:lang w:eastAsia="zh-Hans"/>
        </w:rPr>
      </w:pPr>
      <w:r>
        <w:rPr>
          <w:rFonts w:hint="eastAsia" w:ascii="黑体" w:hAnsi="黑体" w:eastAsia="黑体" w:cs="黑体"/>
          <w:sz w:val="32"/>
          <w:szCs w:val="32"/>
          <w:lang w:eastAsia="zh-Hans"/>
        </w:rPr>
        <w:t>二、访谈内容</w:t>
      </w:r>
    </w:p>
    <w:p>
      <w:pPr>
        <w:spacing w:line="560" w:lineRule="exact"/>
        <w:jc w:val="left"/>
        <w:outlineLvl w:val="0"/>
        <w:rPr>
          <w:rFonts w:ascii="仿宋_GB2312" w:hAnsi="Calibri" w:eastAsia="仿宋_GB2312" w:cs="Times New Roman"/>
          <w:sz w:val="32"/>
          <w:szCs w:val="32"/>
          <w:lang w:eastAsia="zh-Hans"/>
        </w:rPr>
      </w:pPr>
      <w:r>
        <w:rPr>
          <w:rFonts w:hint="eastAsia" w:ascii="楷体_GB2312" w:hAnsi="楷体_GB2312" w:eastAsia="楷体_GB2312" w:cs="楷体_GB2312"/>
          <w:b/>
          <w:bCs/>
          <w:sz w:val="32"/>
          <w:szCs w:val="32"/>
        </w:rPr>
        <w:t>（</w:t>
      </w:r>
      <w:r>
        <w:rPr>
          <w:rFonts w:hint="eastAsia" w:ascii="楷体_GB2312" w:hAnsi="楷体_GB2312" w:eastAsia="楷体_GB2312" w:cs="楷体_GB2312"/>
          <w:b/>
          <w:bCs/>
          <w:sz w:val="32"/>
          <w:szCs w:val="32"/>
          <w:lang w:eastAsia="zh-Hans"/>
        </w:rPr>
        <w:t>一</w:t>
      </w:r>
      <w:r>
        <w:rPr>
          <w:rFonts w:hint="eastAsia" w:ascii="楷体_GB2312" w:hAnsi="楷体_GB2312" w:eastAsia="楷体_GB2312" w:cs="楷体_GB2312"/>
          <w:b/>
          <w:bCs/>
          <w:sz w:val="32"/>
          <w:szCs w:val="32"/>
        </w:rPr>
        <w:t>）企业人才现状</w:t>
      </w:r>
    </w:p>
    <w:p>
      <w:pPr>
        <w:spacing w:after="120" w:line="580" w:lineRule="exact"/>
        <w:ind w:firstLine="640" w:firstLineChars="200"/>
        <w:rPr>
          <w:rFonts w:ascii="仿宋_GB2312" w:hAnsi="仿宋_GB2312" w:eastAsia="仿宋_GB2312" w:cs="仿宋_GB2312"/>
          <w:sz w:val="32"/>
          <w:szCs w:val="32"/>
          <w:lang w:eastAsia="zh-Hans"/>
        </w:rPr>
      </w:pPr>
      <w:r>
        <w:rPr>
          <w:rFonts w:ascii="仿宋_GB2312" w:hAnsi="仿宋_GB2312" w:eastAsia="仿宋_GB2312" w:cs="仿宋_GB2312"/>
          <w:sz w:val="32"/>
          <w:szCs w:val="32"/>
          <w:lang w:eastAsia="zh-Hans"/>
        </w:rPr>
        <w:t>1.贵公司的主要经营</w:t>
      </w:r>
      <w:r>
        <w:rPr>
          <w:rFonts w:hint="eastAsia" w:ascii="仿宋_GB2312" w:hAnsi="仿宋_GB2312" w:eastAsia="仿宋_GB2312" w:cs="仿宋_GB2312"/>
          <w:sz w:val="32"/>
          <w:szCs w:val="32"/>
          <w:lang w:eastAsia="zh-Hans"/>
        </w:rPr>
        <w:t>所属</w:t>
      </w:r>
      <w:r>
        <w:rPr>
          <w:rFonts w:ascii="仿宋_GB2312" w:hAnsi="仿宋_GB2312" w:eastAsia="仿宋_GB2312" w:cs="仿宋_GB2312"/>
          <w:sz w:val="32"/>
          <w:szCs w:val="32"/>
          <w:lang w:eastAsia="zh-Hans"/>
        </w:rPr>
        <w:t>产业的哪个业务模块？未来两三年内围绕主营业务发展有没有或有哪些方向的人才招聘需求？其中，哪一类岗位（经营管理类、</w:t>
      </w:r>
      <w:r>
        <w:rPr>
          <w:rFonts w:hint="eastAsia" w:ascii="仿宋_GB2312" w:hAnsi="仿宋_GB2312" w:eastAsia="仿宋_GB2312" w:cs="仿宋_GB2312"/>
          <w:sz w:val="32"/>
          <w:szCs w:val="32"/>
          <w:lang w:eastAsia="zh-Hans"/>
        </w:rPr>
        <w:t>专业技术</w:t>
      </w:r>
      <w:r>
        <w:rPr>
          <w:rFonts w:ascii="仿宋_GB2312" w:hAnsi="仿宋_GB2312" w:eastAsia="仿宋_GB2312" w:cs="仿宋_GB2312"/>
          <w:sz w:val="32"/>
          <w:szCs w:val="32"/>
          <w:lang w:eastAsia="zh-Hans"/>
        </w:rPr>
        <w:t>类、</w:t>
      </w:r>
      <w:r>
        <w:rPr>
          <w:rFonts w:hint="eastAsia" w:ascii="仿宋_GB2312" w:hAnsi="仿宋_GB2312" w:eastAsia="仿宋_GB2312" w:cs="仿宋_GB2312"/>
          <w:sz w:val="32"/>
          <w:szCs w:val="32"/>
          <w:lang w:eastAsia="zh-Hans"/>
        </w:rPr>
        <w:t>职业技能</w:t>
      </w:r>
      <w:r>
        <w:rPr>
          <w:rFonts w:ascii="仿宋_GB2312" w:hAnsi="仿宋_GB2312" w:eastAsia="仿宋_GB2312" w:cs="仿宋_GB2312"/>
          <w:sz w:val="32"/>
          <w:szCs w:val="32"/>
          <w:lang w:eastAsia="zh-Hans"/>
        </w:rPr>
        <w:t>类等）或哪一类（高层次、高学历、高技能等）人才是贵公司比较急需紧缺的？具体是哪些岗位及人才？</w:t>
      </w:r>
    </w:p>
    <w:p>
      <w:pPr>
        <w:spacing w:after="120" w:line="580" w:lineRule="exact"/>
        <w:ind w:firstLine="640" w:firstLineChars="200"/>
        <w:rPr>
          <w:rFonts w:ascii="仿宋_GB2312" w:hAnsi="仿宋_GB2312" w:eastAsia="仿宋_GB2312" w:cs="仿宋_GB2312"/>
          <w:sz w:val="32"/>
          <w:szCs w:val="32"/>
          <w:lang w:eastAsia="zh-Hans"/>
        </w:rPr>
      </w:pPr>
      <w:r>
        <w:rPr>
          <w:rFonts w:ascii="仿宋_GB2312" w:hAnsi="仿宋_GB2312" w:eastAsia="仿宋_GB2312" w:cs="仿宋_GB2312"/>
          <w:sz w:val="32"/>
          <w:szCs w:val="32"/>
          <w:lang w:eastAsia="zh-Hans"/>
        </w:rPr>
        <w:t>2</w:t>
      </w:r>
      <w:r>
        <w:rPr>
          <w:rFonts w:hint="eastAsia" w:ascii="仿宋_GB2312" w:hAnsi="仿宋_GB2312" w:eastAsia="仿宋_GB2312" w:cs="仿宋_GB2312"/>
          <w:sz w:val="32"/>
          <w:szCs w:val="32"/>
          <w:lang w:eastAsia="zh-Hans"/>
        </w:rPr>
        <w:t>.贵公司的招聘人才的渠道有哪些，校企合作、网站招聘还是第三方招聘等？哪类渠道最主要</w:t>
      </w:r>
      <w:r>
        <w:rPr>
          <w:rFonts w:ascii="仿宋_GB2312" w:hAnsi="仿宋_GB2312" w:eastAsia="仿宋_GB2312" w:cs="仿宋_GB2312"/>
          <w:sz w:val="32"/>
          <w:szCs w:val="32"/>
          <w:lang w:eastAsia="zh-Hans"/>
        </w:rPr>
        <w:t>、</w:t>
      </w:r>
      <w:r>
        <w:rPr>
          <w:rFonts w:hint="eastAsia" w:ascii="仿宋_GB2312" w:hAnsi="仿宋_GB2312" w:eastAsia="仿宋_GB2312" w:cs="仿宋_GB2312"/>
          <w:sz w:val="32"/>
          <w:szCs w:val="32"/>
          <w:lang w:eastAsia="zh-Hans"/>
        </w:rPr>
        <w:t>为什么</w:t>
      </w:r>
      <w:r>
        <w:rPr>
          <w:rFonts w:ascii="仿宋_GB2312" w:hAnsi="仿宋_GB2312" w:eastAsia="仿宋_GB2312" w:cs="仿宋_GB2312"/>
          <w:sz w:val="32"/>
          <w:szCs w:val="32"/>
          <w:lang w:eastAsia="zh-Hans"/>
        </w:rPr>
        <w:t>？</w:t>
      </w:r>
      <w:r>
        <w:rPr>
          <w:rFonts w:hint="eastAsia" w:ascii="仿宋_GB2312" w:hAnsi="仿宋_GB2312" w:eastAsia="仿宋_GB2312" w:cs="仿宋_GB2312"/>
          <w:sz w:val="32"/>
          <w:szCs w:val="32"/>
          <w:lang w:eastAsia="zh-Hans"/>
        </w:rPr>
        <w:t>以上渠道是否已经满足贵公司的人才需求</w:t>
      </w:r>
      <w:r>
        <w:rPr>
          <w:rFonts w:ascii="仿宋_GB2312" w:hAnsi="仿宋_GB2312" w:eastAsia="仿宋_GB2312" w:cs="仿宋_GB2312"/>
          <w:sz w:val="32"/>
          <w:szCs w:val="32"/>
          <w:lang w:eastAsia="zh-Hans"/>
        </w:rPr>
        <w:t>？</w:t>
      </w:r>
    </w:p>
    <w:p>
      <w:pPr>
        <w:spacing w:after="120" w:line="580" w:lineRule="exact"/>
        <w:ind w:firstLine="640" w:firstLineChars="200"/>
        <w:rPr>
          <w:rFonts w:ascii="仿宋_GB2312" w:hAnsi="仿宋_GB2312" w:eastAsia="仿宋_GB2312" w:cs="仿宋_GB2312"/>
          <w:sz w:val="32"/>
          <w:szCs w:val="32"/>
          <w:lang w:eastAsia="zh-Hans"/>
        </w:rPr>
      </w:pPr>
      <w:r>
        <w:rPr>
          <w:rFonts w:ascii="仿宋_GB2312" w:hAnsi="仿宋_GB2312" w:eastAsia="仿宋_GB2312" w:cs="仿宋_GB2312"/>
          <w:sz w:val="32"/>
          <w:szCs w:val="32"/>
          <w:lang w:eastAsia="zh-Hans"/>
        </w:rPr>
        <w:t>3.贵公司有没有建立人才培训体系？有没有建立相关的人才发展平台？具体是怎样的体系和平台？</w:t>
      </w:r>
    </w:p>
    <w:p>
      <w:pPr>
        <w:spacing w:after="120" w:line="580" w:lineRule="exact"/>
        <w:ind w:firstLine="640" w:firstLineChars="200"/>
        <w:rPr>
          <w:rFonts w:ascii="仿宋_GB2312" w:hAnsi="仿宋_GB2312" w:eastAsia="仿宋_GB2312" w:cs="仿宋_GB2312"/>
          <w:sz w:val="32"/>
          <w:szCs w:val="32"/>
          <w:lang w:eastAsia="zh-Hans"/>
        </w:rPr>
      </w:pPr>
      <w:r>
        <w:rPr>
          <w:rFonts w:ascii="仿宋_GB2312" w:hAnsi="仿宋_GB2312" w:eastAsia="仿宋_GB2312" w:cs="仿宋_GB2312"/>
          <w:sz w:val="32"/>
          <w:szCs w:val="32"/>
          <w:lang w:eastAsia="zh-Hans"/>
        </w:rPr>
        <w:t>4</w:t>
      </w:r>
      <w:r>
        <w:rPr>
          <w:rFonts w:hint="eastAsia" w:ascii="仿宋_GB2312" w:hAnsi="仿宋_GB2312" w:eastAsia="仿宋_GB2312" w:cs="仿宋_GB2312"/>
          <w:sz w:val="32"/>
          <w:szCs w:val="32"/>
          <w:lang w:eastAsia="zh-Hans"/>
        </w:rPr>
        <w:t>.贵公司</w:t>
      </w:r>
      <w:r>
        <w:rPr>
          <w:rFonts w:ascii="仿宋_GB2312" w:hAnsi="仿宋_GB2312" w:eastAsia="仿宋_GB2312" w:cs="仿宋_GB2312"/>
          <w:sz w:val="32"/>
          <w:szCs w:val="32"/>
          <w:lang w:eastAsia="zh-Hans"/>
        </w:rPr>
        <w:t>人才</w:t>
      </w:r>
      <w:r>
        <w:rPr>
          <w:rFonts w:hint="eastAsia" w:ascii="仿宋_GB2312" w:hAnsi="仿宋_GB2312" w:eastAsia="仿宋_GB2312" w:cs="仿宋_GB2312"/>
          <w:sz w:val="32"/>
          <w:szCs w:val="32"/>
          <w:lang w:eastAsia="zh-Hans"/>
        </w:rPr>
        <w:t>流失情况如何</w:t>
      </w:r>
      <w:r>
        <w:rPr>
          <w:rFonts w:ascii="仿宋_GB2312" w:hAnsi="仿宋_GB2312" w:eastAsia="仿宋_GB2312" w:cs="仿宋_GB2312"/>
          <w:sz w:val="32"/>
          <w:szCs w:val="32"/>
          <w:lang w:eastAsia="zh-Hans"/>
        </w:rPr>
        <w:t>？</w:t>
      </w:r>
      <w:r>
        <w:rPr>
          <w:rFonts w:hint="eastAsia" w:ascii="仿宋_GB2312" w:hAnsi="仿宋_GB2312" w:eastAsia="仿宋_GB2312" w:cs="仿宋_GB2312"/>
          <w:sz w:val="32"/>
          <w:szCs w:val="32"/>
          <w:lang w:eastAsia="zh-Hans"/>
        </w:rPr>
        <w:t>流失的人才主要流向哪些行业及地区</w:t>
      </w:r>
      <w:r>
        <w:rPr>
          <w:rFonts w:ascii="仿宋_GB2312" w:hAnsi="仿宋_GB2312" w:eastAsia="仿宋_GB2312" w:cs="仿宋_GB2312"/>
          <w:sz w:val="32"/>
          <w:szCs w:val="32"/>
          <w:lang w:eastAsia="zh-Hans"/>
        </w:rPr>
        <w:t>？</w:t>
      </w:r>
      <w:r>
        <w:rPr>
          <w:rFonts w:hint="eastAsia" w:ascii="仿宋_GB2312" w:hAnsi="仿宋_GB2312" w:eastAsia="仿宋_GB2312" w:cs="仿宋_GB2312"/>
          <w:sz w:val="32"/>
          <w:szCs w:val="32"/>
          <w:lang w:eastAsia="zh-Hans"/>
        </w:rPr>
        <w:t>流失原因有哪些</w:t>
      </w:r>
      <w:r>
        <w:rPr>
          <w:rFonts w:ascii="仿宋_GB2312" w:hAnsi="仿宋_GB2312" w:eastAsia="仿宋_GB2312" w:cs="仿宋_GB2312"/>
          <w:sz w:val="32"/>
          <w:szCs w:val="32"/>
          <w:lang w:eastAsia="zh-Hans"/>
        </w:rPr>
        <w:t>？</w:t>
      </w:r>
    </w:p>
    <w:p>
      <w:pPr>
        <w:spacing w:after="120" w:line="580" w:lineRule="exact"/>
        <w:ind w:firstLine="640" w:firstLineChars="200"/>
        <w:rPr>
          <w:rFonts w:ascii="仿宋_GB2312" w:hAnsi="仿宋_GB2312" w:eastAsia="仿宋_GB2312" w:cs="仿宋_GB2312"/>
          <w:sz w:val="32"/>
          <w:szCs w:val="32"/>
          <w:lang w:eastAsia="zh-Hans"/>
        </w:rPr>
      </w:pPr>
      <w:r>
        <w:rPr>
          <w:rFonts w:ascii="仿宋_GB2312" w:hAnsi="仿宋_GB2312" w:eastAsia="仿宋_GB2312" w:cs="仿宋_GB2312"/>
          <w:sz w:val="32"/>
          <w:szCs w:val="32"/>
          <w:lang w:eastAsia="zh-Hans"/>
        </w:rPr>
        <w:t>5</w:t>
      </w:r>
      <w:r>
        <w:rPr>
          <w:rFonts w:hint="eastAsia" w:ascii="仿宋_GB2312" w:hAnsi="仿宋_GB2312" w:eastAsia="仿宋_GB2312" w:cs="仿宋_GB2312"/>
          <w:sz w:val="32"/>
          <w:szCs w:val="32"/>
          <w:lang w:eastAsia="zh-Hans"/>
        </w:rPr>
        <w:t>.贵公司在人才引进</w:t>
      </w:r>
      <w:r>
        <w:rPr>
          <w:rFonts w:ascii="仿宋_GB2312" w:hAnsi="仿宋_GB2312" w:eastAsia="仿宋_GB2312" w:cs="仿宋_GB2312"/>
          <w:sz w:val="32"/>
          <w:szCs w:val="32"/>
          <w:lang w:eastAsia="zh-Hans"/>
        </w:rPr>
        <w:t>、</w:t>
      </w:r>
      <w:r>
        <w:rPr>
          <w:rFonts w:hint="eastAsia" w:ascii="仿宋_GB2312" w:hAnsi="仿宋_GB2312" w:eastAsia="仿宋_GB2312" w:cs="仿宋_GB2312"/>
          <w:sz w:val="32"/>
          <w:szCs w:val="32"/>
          <w:lang w:eastAsia="zh-Hans"/>
        </w:rPr>
        <w:t>培养和保留方面有哪些待改进的方面</w:t>
      </w:r>
      <w:r>
        <w:rPr>
          <w:rFonts w:ascii="仿宋_GB2312" w:hAnsi="仿宋_GB2312" w:eastAsia="仿宋_GB2312" w:cs="仿宋_GB2312"/>
          <w:sz w:val="32"/>
          <w:szCs w:val="32"/>
          <w:lang w:eastAsia="zh-Hans"/>
        </w:rPr>
        <w:t>？</w:t>
      </w:r>
      <w:r>
        <w:rPr>
          <w:rFonts w:hint="eastAsia" w:ascii="仿宋_GB2312" w:hAnsi="仿宋_GB2312" w:eastAsia="仿宋_GB2312" w:cs="仿宋_GB2312"/>
          <w:sz w:val="32"/>
          <w:szCs w:val="32"/>
          <w:lang w:eastAsia="zh-Hans"/>
        </w:rPr>
        <w:t>是否已有初步改进方向</w:t>
      </w:r>
      <w:r>
        <w:rPr>
          <w:rFonts w:ascii="仿宋_GB2312" w:hAnsi="仿宋_GB2312" w:eastAsia="仿宋_GB2312" w:cs="仿宋_GB2312"/>
          <w:sz w:val="32"/>
          <w:szCs w:val="32"/>
          <w:lang w:eastAsia="zh-Hans"/>
        </w:rPr>
        <w:t>？</w:t>
      </w:r>
    </w:p>
    <w:p>
      <w:pPr>
        <w:spacing w:line="560" w:lineRule="exact"/>
        <w:jc w:val="left"/>
        <w:outlineLvl w:val="0"/>
        <w:rPr>
          <w:rFonts w:ascii="楷体_GB2312" w:hAnsi="楷体_GB2312" w:eastAsia="楷体_GB2312" w:cs="楷体_GB2312"/>
          <w:b/>
          <w:bCs/>
          <w:sz w:val="32"/>
          <w:szCs w:val="32"/>
          <w:lang w:eastAsia="zh-Hans"/>
        </w:rPr>
      </w:pPr>
      <w:r>
        <w:rPr>
          <w:rFonts w:ascii="楷体_GB2312" w:hAnsi="楷体_GB2312" w:eastAsia="楷体_GB2312" w:cs="楷体_GB2312"/>
          <w:b/>
          <w:bCs/>
          <w:sz w:val="32"/>
          <w:szCs w:val="32"/>
        </w:rPr>
        <w:t>（</w:t>
      </w:r>
      <w:r>
        <w:rPr>
          <w:rFonts w:hint="eastAsia" w:ascii="楷体_GB2312" w:hAnsi="楷体_GB2312" w:eastAsia="楷体_GB2312" w:cs="楷体_GB2312"/>
          <w:b/>
          <w:bCs/>
          <w:sz w:val="32"/>
          <w:szCs w:val="32"/>
          <w:lang w:eastAsia="zh-Hans"/>
        </w:rPr>
        <w:t>二</w:t>
      </w:r>
      <w:r>
        <w:rPr>
          <w:rFonts w:ascii="楷体_GB2312" w:hAnsi="楷体_GB2312" w:eastAsia="楷体_GB2312" w:cs="楷体_GB2312"/>
          <w:b/>
          <w:bCs/>
          <w:sz w:val="32"/>
          <w:szCs w:val="32"/>
        </w:rPr>
        <w:t>）</w:t>
      </w:r>
      <w:r>
        <w:rPr>
          <w:rFonts w:hint="eastAsia" w:ascii="楷体_GB2312" w:hAnsi="楷体_GB2312" w:eastAsia="楷体_GB2312" w:cs="楷体_GB2312"/>
          <w:b/>
          <w:bCs/>
          <w:sz w:val="32"/>
          <w:szCs w:val="32"/>
          <w:lang w:eastAsia="zh-Hans"/>
        </w:rPr>
        <w:t>人才发展环境</w:t>
      </w:r>
    </w:p>
    <w:p>
      <w:pPr>
        <w:spacing w:after="120" w:line="580" w:lineRule="exact"/>
        <w:ind w:firstLine="640" w:firstLineChars="200"/>
        <w:rPr>
          <w:rFonts w:ascii="仿宋_GB2312" w:hAnsi="仿宋_GB2312" w:eastAsia="仿宋_GB2312" w:cs="仿宋_GB2312"/>
          <w:sz w:val="32"/>
          <w:szCs w:val="32"/>
          <w:lang w:eastAsia="zh-Hans"/>
        </w:rPr>
      </w:pPr>
      <w:r>
        <w:rPr>
          <w:rFonts w:ascii="仿宋_GB2312" w:hAnsi="仿宋_GB2312" w:eastAsia="仿宋_GB2312" w:cs="仿宋_GB2312"/>
          <w:sz w:val="32"/>
          <w:szCs w:val="32"/>
          <w:lang w:eastAsia="zh-Hans"/>
        </w:rPr>
        <w:t>1.目前，</w:t>
      </w:r>
      <w:r>
        <w:rPr>
          <w:rFonts w:hint="eastAsia" w:ascii="仿宋_GB2312" w:hAnsi="仿宋_GB2312" w:eastAsia="仿宋_GB2312" w:cs="仿宋_GB2312"/>
          <w:sz w:val="32"/>
          <w:szCs w:val="32"/>
          <w:lang w:eastAsia="zh-Hans"/>
        </w:rPr>
        <w:t>对贵公司相关产业人才而言</w:t>
      </w:r>
      <w:r>
        <w:rPr>
          <w:rFonts w:ascii="仿宋_GB2312" w:hAnsi="仿宋_GB2312" w:eastAsia="仿宋_GB2312" w:cs="仿宋_GB2312"/>
          <w:sz w:val="32"/>
          <w:szCs w:val="32"/>
          <w:lang w:eastAsia="zh-Hans"/>
        </w:rPr>
        <w:t>，</w:t>
      </w:r>
      <w:r>
        <w:rPr>
          <w:rFonts w:hint="eastAsia" w:ascii="仿宋_GB2312" w:hAnsi="仿宋_GB2312" w:eastAsia="仿宋_GB2312" w:cs="仿宋_GB2312"/>
          <w:sz w:val="32"/>
          <w:szCs w:val="32"/>
          <w:lang w:eastAsia="zh-Hans"/>
        </w:rPr>
        <w:t>沈阳</w:t>
      </w:r>
      <w:r>
        <w:rPr>
          <w:rFonts w:ascii="仿宋_GB2312" w:hAnsi="仿宋_GB2312" w:eastAsia="仿宋_GB2312" w:cs="仿宋_GB2312"/>
          <w:sz w:val="32"/>
          <w:szCs w:val="32"/>
          <w:lang w:eastAsia="zh-Hans"/>
        </w:rPr>
        <w:t>市的产业发展环境（产业集聚度、产业创新活力、产业配套、就业情况等）、生活居住环境（社会保障、公共服务、生活便利性等）、经济社会情况（收支状况、消费水平等）如何？</w:t>
      </w:r>
    </w:p>
    <w:p>
      <w:pPr>
        <w:spacing w:after="120" w:line="580" w:lineRule="exact"/>
        <w:ind w:firstLine="640" w:firstLineChars="200"/>
        <w:rPr>
          <w:rFonts w:ascii="仿宋_GB2312" w:hAnsi="仿宋_GB2312" w:eastAsia="仿宋_GB2312" w:cs="仿宋_GB2312"/>
          <w:sz w:val="32"/>
          <w:szCs w:val="32"/>
          <w:lang w:eastAsia="zh-Hans"/>
        </w:rPr>
      </w:pPr>
      <w:r>
        <w:rPr>
          <w:rFonts w:hint="default" w:ascii="仿宋_GB2312" w:hAnsi="仿宋_GB2312" w:eastAsia="仿宋_GB2312" w:cs="仿宋_GB2312"/>
          <w:sz w:val="32"/>
          <w:szCs w:val="32"/>
          <w:lang w:eastAsia="zh-Hans"/>
        </w:rPr>
        <w:t>2</w:t>
      </w:r>
      <w:r>
        <w:rPr>
          <w:rFonts w:hint="eastAsia" w:ascii="仿宋_GB2312" w:hAnsi="仿宋_GB2312" w:eastAsia="仿宋_GB2312" w:cs="仿宋_GB2312"/>
          <w:sz w:val="32"/>
          <w:szCs w:val="32"/>
          <w:lang w:val="en-US" w:eastAsia="zh-Hans"/>
        </w:rPr>
        <w:t>.</w:t>
      </w:r>
      <w:r>
        <w:rPr>
          <w:rFonts w:hint="eastAsia" w:ascii="仿宋_GB2312" w:hAnsi="仿宋_GB2312" w:eastAsia="仿宋_GB2312" w:cs="仿宋_GB2312"/>
          <w:sz w:val="32"/>
          <w:szCs w:val="32"/>
          <w:lang w:eastAsia="zh-Hans"/>
        </w:rPr>
        <w:t>在沈阳市贵公司所处产业领域相关人才引进整体情况如何？有哪些方面的困难（主要是产业环境、居住环境还是经济社会环境方面的原因）</w:t>
      </w:r>
    </w:p>
    <w:p>
      <w:pPr>
        <w:spacing w:after="120" w:line="580" w:lineRule="exact"/>
        <w:ind w:firstLine="640" w:firstLineChars="200"/>
        <w:rPr>
          <w:rFonts w:ascii="仿宋_GB2312" w:hAnsi="仿宋_GB2312" w:eastAsia="仿宋_GB2312" w:cs="仿宋_GB2312"/>
          <w:sz w:val="32"/>
          <w:szCs w:val="32"/>
          <w:lang w:eastAsia="zh-Hans"/>
        </w:rPr>
      </w:pPr>
      <w:r>
        <w:rPr>
          <w:rFonts w:ascii="仿宋_GB2312" w:hAnsi="仿宋_GB2312" w:eastAsia="仿宋_GB2312" w:cs="仿宋_GB2312"/>
          <w:sz w:val="32"/>
          <w:szCs w:val="32"/>
          <w:lang w:eastAsia="zh-Hans"/>
        </w:rPr>
        <w:t>3.</w:t>
      </w:r>
      <w:r>
        <w:rPr>
          <w:rFonts w:hint="eastAsia" w:ascii="仿宋_GB2312" w:hAnsi="仿宋_GB2312" w:eastAsia="仿宋_GB2312" w:cs="仿宋_GB2312"/>
          <w:sz w:val="32"/>
          <w:szCs w:val="32"/>
          <w:lang w:eastAsia="zh-Hans"/>
        </w:rPr>
        <w:t>沈阳市</w:t>
      </w:r>
      <w:r>
        <w:rPr>
          <w:rFonts w:ascii="仿宋_GB2312" w:hAnsi="仿宋_GB2312" w:eastAsia="仿宋_GB2312" w:cs="仿宋_GB2312"/>
          <w:sz w:val="32"/>
          <w:szCs w:val="32"/>
          <w:lang w:eastAsia="zh-Hans"/>
        </w:rPr>
        <w:t>与周边地市比较，人才</w:t>
      </w:r>
      <w:r>
        <w:rPr>
          <w:rFonts w:hint="eastAsia" w:ascii="仿宋_GB2312" w:hAnsi="仿宋_GB2312" w:eastAsia="仿宋_GB2312" w:cs="仿宋_GB2312"/>
          <w:sz w:val="32"/>
          <w:szCs w:val="32"/>
          <w:lang w:eastAsia="zh-Hans"/>
        </w:rPr>
        <w:t>招引</w:t>
      </w:r>
      <w:r>
        <w:rPr>
          <w:rFonts w:ascii="仿宋_GB2312" w:hAnsi="仿宋_GB2312" w:eastAsia="仿宋_GB2312" w:cs="仿宋_GB2312"/>
          <w:sz w:val="32"/>
          <w:szCs w:val="32"/>
          <w:lang w:eastAsia="zh-Hans"/>
        </w:rPr>
        <w:t>竞争力如何？人才发展环境在哪些方面有优势、哪些方面存在劣势？</w:t>
      </w:r>
    </w:p>
    <w:p>
      <w:pPr>
        <w:spacing w:after="120" w:line="580" w:lineRule="exact"/>
        <w:ind w:firstLine="640" w:firstLineChars="200"/>
        <w:rPr>
          <w:rFonts w:ascii="仿宋_GB2312" w:hAnsi="仿宋_GB2312" w:eastAsia="仿宋_GB2312" w:cs="仿宋_GB2312"/>
          <w:sz w:val="32"/>
          <w:szCs w:val="32"/>
          <w:lang w:eastAsia="zh-Hans"/>
        </w:rPr>
      </w:pPr>
      <w:r>
        <w:rPr>
          <w:rFonts w:ascii="仿宋_GB2312" w:hAnsi="仿宋_GB2312" w:eastAsia="仿宋_GB2312" w:cs="仿宋_GB2312"/>
          <w:sz w:val="32"/>
          <w:szCs w:val="32"/>
          <w:lang w:eastAsia="zh-Hans"/>
        </w:rPr>
        <w:t>4</w:t>
      </w:r>
      <w:r>
        <w:rPr>
          <w:rFonts w:hint="eastAsia" w:ascii="仿宋_GB2312" w:hAnsi="仿宋_GB2312" w:eastAsia="仿宋_GB2312" w:cs="仿宋_GB2312"/>
          <w:sz w:val="32"/>
          <w:szCs w:val="32"/>
          <w:lang w:eastAsia="zh-Hans"/>
        </w:rPr>
        <w:t>.针对以上人才发展环境现状和优劣势</w:t>
      </w:r>
      <w:r>
        <w:rPr>
          <w:rFonts w:ascii="仿宋_GB2312" w:hAnsi="仿宋_GB2312" w:eastAsia="仿宋_GB2312" w:cs="仿宋_GB2312"/>
          <w:sz w:val="32"/>
          <w:szCs w:val="32"/>
          <w:lang w:eastAsia="zh-Hans"/>
        </w:rPr>
        <w:t>，</w:t>
      </w:r>
      <w:r>
        <w:rPr>
          <w:rFonts w:hint="eastAsia" w:ascii="仿宋_GB2312" w:hAnsi="仿宋_GB2312" w:eastAsia="仿宋_GB2312" w:cs="仿宋_GB2312"/>
          <w:sz w:val="32"/>
          <w:szCs w:val="32"/>
          <w:lang w:eastAsia="zh-Hans"/>
        </w:rPr>
        <w:t>贵司认为可以通过哪些途径弥补或完善沈阳市人才发展环境</w:t>
      </w:r>
      <w:r>
        <w:rPr>
          <w:rFonts w:ascii="仿宋_GB2312" w:hAnsi="仿宋_GB2312" w:eastAsia="仿宋_GB2312" w:cs="仿宋_GB2312"/>
          <w:sz w:val="32"/>
          <w:szCs w:val="32"/>
          <w:lang w:eastAsia="zh-Hans"/>
        </w:rPr>
        <w:t>？</w:t>
      </w:r>
    </w:p>
    <w:p>
      <w:pPr>
        <w:spacing w:line="560" w:lineRule="exact"/>
        <w:outlineLvl w:val="0"/>
        <w:rPr>
          <w:rFonts w:ascii="楷体_GB2312" w:hAnsi="楷体_GB2312" w:eastAsia="楷体_GB2312" w:cs="楷体_GB2312"/>
          <w:sz w:val="32"/>
          <w:szCs w:val="32"/>
          <w:lang w:eastAsia="zh-Hans"/>
        </w:rPr>
      </w:pPr>
      <w:r>
        <w:rPr>
          <w:rFonts w:hint="eastAsia" w:ascii="楷体_GB2312" w:hAnsi="楷体_GB2312" w:eastAsia="楷体_GB2312" w:cs="楷体_GB2312"/>
          <w:b/>
          <w:bCs/>
          <w:sz w:val="32"/>
          <w:szCs w:val="32"/>
        </w:rPr>
        <w:t>（</w:t>
      </w:r>
      <w:r>
        <w:rPr>
          <w:rFonts w:hint="eastAsia" w:ascii="楷体_GB2312" w:hAnsi="楷体_GB2312" w:eastAsia="楷体_GB2312" w:cs="楷体_GB2312"/>
          <w:b/>
          <w:bCs/>
          <w:sz w:val="32"/>
          <w:szCs w:val="32"/>
          <w:lang w:eastAsia="zh-Hans"/>
        </w:rPr>
        <w:t>三</w:t>
      </w:r>
      <w:r>
        <w:rPr>
          <w:rFonts w:hint="eastAsia" w:ascii="楷体_GB2312" w:hAnsi="楷体_GB2312" w:eastAsia="楷体_GB2312" w:cs="楷体_GB2312"/>
          <w:b/>
          <w:bCs/>
          <w:sz w:val="32"/>
          <w:szCs w:val="32"/>
        </w:rPr>
        <w:t>）人才政策</w:t>
      </w:r>
      <w:r>
        <w:rPr>
          <w:rFonts w:hint="eastAsia" w:ascii="楷体_GB2312" w:hAnsi="楷体_GB2312" w:eastAsia="楷体_GB2312" w:cs="楷体_GB2312"/>
          <w:b/>
          <w:bCs/>
          <w:sz w:val="32"/>
          <w:szCs w:val="32"/>
          <w:lang w:eastAsia="zh-Hans"/>
        </w:rPr>
        <w:t>效果与政策兑现</w:t>
      </w:r>
    </w:p>
    <w:p>
      <w:pPr>
        <w:spacing w:after="120" w:line="580" w:lineRule="exact"/>
        <w:ind w:firstLine="640" w:firstLineChars="200"/>
        <w:rPr>
          <w:rFonts w:ascii="仿宋_GB2312" w:hAnsi="仿宋_GB2312" w:eastAsia="仿宋_GB2312" w:cs="仿宋_GB2312"/>
          <w:sz w:val="32"/>
          <w:szCs w:val="32"/>
          <w:lang w:eastAsia="zh-Hans"/>
        </w:rPr>
      </w:pPr>
      <w:r>
        <w:rPr>
          <w:rFonts w:ascii="仿宋_GB2312" w:hAnsi="仿宋_GB2312" w:eastAsia="仿宋_GB2312" w:cs="仿宋_GB2312"/>
          <w:sz w:val="32"/>
          <w:szCs w:val="32"/>
          <w:lang w:eastAsia="zh-Hans"/>
        </w:rPr>
        <w:t>1.贵公司</w:t>
      </w:r>
      <w:r>
        <w:rPr>
          <w:rFonts w:hint="eastAsia" w:ascii="仿宋_GB2312" w:hAnsi="仿宋_GB2312" w:eastAsia="仿宋_GB2312" w:cs="仿宋_GB2312"/>
          <w:sz w:val="32"/>
          <w:szCs w:val="32"/>
          <w:lang w:eastAsia="zh-Hans"/>
        </w:rPr>
        <w:t>是否了</w:t>
      </w:r>
      <w:r>
        <w:rPr>
          <w:rFonts w:ascii="仿宋_GB2312" w:hAnsi="仿宋_GB2312" w:eastAsia="仿宋_GB2312" w:cs="仿宋_GB2312"/>
          <w:sz w:val="32"/>
          <w:szCs w:val="32"/>
          <w:lang w:eastAsia="zh-Hans"/>
        </w:rPr>
        <w:t>解</w:t>
      </w:r>
      <w:r>
        <w:rPr>
          <w:rFonts w:hint="eastAsia" w:ascii="仿宋_GB2312" w:hAnsi="仿宋_GB2312" w:eastAsia="仿宋_GB2312" w:cs="仿宋_GB2312"/>
          <w:sz w:val="32"/>
          <w:szCs w:val="32"/>
          <w:lang w:eastAsia="zh-Hans"/>
        </w:rPr>
        <w:t>沈阳</w:t>
      </w:r>
      <w:r>
        <w:rPr>
          <w:rFonts w:ascii="仿宋_GB2312" w:hAnsi="仿宋_GB2312" w:eastAsia="仿宋_GB2312" w:cs="仿宋_GB2312"/>
          <w:sz w:val="32"/>
          <w:szCs w:val="32"/>
          <w:lang w:eastAsia="zh-Hans"/>
        </w:rPr>
        <w:t>市现行的人才政策？一般从那些渠道了解相关信息？</w:t>
      </w:r>
    </w:p>
    <w:p>
      <w:pPr>
        <w:spacing w:after="120" w:line="580" w:lineRule="exact"/>
        <w:ind w:firstLine="640" w:firstLineChars="200"/>
        <w:rPr>
          <w:rFonts w:ascii="仿宋_GB2312" w:hAnsi="仿宋_GB2312" w:eastAsia="仿宋_GB2312" w:cs="仿宋_GB2312"/>
          <w:sz w:val="32"/>
          <w:szCs w:val="32"/>
          <w:lang w:eastAsia="zh-Hans"/>
        </w:rPr>
      </w:pPr>
      <w:r>
        <w:rPr>
          <w:rFonts w:ascii="仿宋_GB2312" w:hAnsi="仿宋_GB2312" w:eastAsia="仿宋_GB2312" w:cs="仿宋_GB2312"/>
          <w:sz w:val="32"/>
          <w:szCs w:val="32"/>
          <w:lang w:eastAsia="zh-Hans"/>
        </w:rPr>
        <w:t>2.贵公司及</w:t>
      </w:r>
      <w:r>
        <w:rPr>
          <w:rFonts w:hint="eastAsia" w:ascii="仿宋_GB2312" w:hAnsi="仿宋_GB2312" w:eastAsia="仿宋_GB2312" w:cs="仿宋_GB2312"/>
          <w:sz w:val="32"/>
          <w:szCs w:val="32"/>
          <w:lang w:eastAsia="zh-Hans"/>
        </w:rPr>
        <w:t>公司所属</w:t>
      </w:r>
      <w:r>
        <w:rPr>
          <w:rFonts w:ascii="仿宋_GB2312" w:hAnsi="仿宋_GB2312" w:eastAsia="仿宋_GB2312" w:cs="仿宋_GB2312"/>
          <w:sz w:val="32"/>
          <w:szCs w:val="32"/>
          <w:lang w:eastAsia="zh-Hans"/>
        </w:rPr>
        <w:t>人才是否享受过</w:t>
      </w:r>
      <w:r>
        <w:rPr>
          <w:rFonts w:hint="eastAsia" w:ascii="仿宋_GB2312" w:hAnsi="仿宋_GB2312" w:eastAsia="仿宋_GB2312" w:cs="仿宋_GB2312"/>
          <w:sz w:val="32"/>
          <w:szCs w:val="32"/>
          <w:lang w:eastAsia="zh-Hans"/>
        </w:rPr>
        <w:t>沈阳</w:t>
      </w:r>
      <w:r>
        <w:rPr>
          <w:rFonts w:ascii="仿宋_GB2312" w:hAnsi="仿宋_GB2312" w:eastAsia="仿宋_GB2312" w:cs="仿宋_GB2312"/>
          <w:sz w:val="32"/>
          <w:szCs w:val="32"/>
          <w:lang w:eastAsia="zh-Hans"/>
        </w:rPr>
        <w:t>市的人才政策？在兑现政策时，是否遇到过什么问题或困难？</w:t>
      </w:r>
    </w:p>
    <w:p>
      <w:pPr>
        <w:spacing w:after="120" w:line="580" w:lineRule="exact"/>
        <w:ind w:firstLine="640" w:firstLineChars="200"/>
        <w:rPr>
          <w:rFonts w:ascii="仿宋_GB2312" w:hAnsi="仿宋_GB2312" w:eastAsia="仿宋_GB2312" w:cs="仿宋_GB2312"/>
          <w:sz w:val="32"/>
          <w:szCs w:val="32"/>
          <w:lang w:eastAsia="zh-Hans"/>
        </w:rPr>
      </w:pPr>
      <w:r>
        <w:rPr>
          <w:rFonts w:ascii="仿宋_GB2312" w:hAnsi="仿宋_GB2312" w:eastAsia="仿宋_GB2312" w:cs="仿宋_GB2312"/>
          <w:sz w:val="32"/>
          <w:szCs w:val="32"/>
          <w:lang w:eastAsia="zh-Hans"/>
        </w:rPr>
        <w:t>3.贵公司认为</w:t>
      </w:r>
      <w:r>
        <w:rPr>
          <w:rFonts w:hint="eastAsia" w:ascii="仿宋_GB2312" w:hAnsi="仿宋_GB2312" w:eastAsia="仿宋_GB2312" w:cs="仿宋_GB2312"/>
          <w:sz w:val="32"/>
          <w:szCs w:val="32"/>
          <w:lang w:eastAsia="zh-Hans"/>
        </w:rPr>
        <w:t>沈阳</w:t>
      </w:r>
      <w:r>
        <w:rPr>
          <w:rFonts w:ascii="仿宋_GB2312" w:hAnsi="仿宋_GB2312" w:eastAsia="仿宋_GB2312" w:cs="仿宋_GB2312"/>
          <w:sz w:val="32"/>
          <w:szCs w:val="32"/>
          <w:lang w:eastAsia="zh-Hans"/>
        </w:rPr>
        <w:t>市出台的人才政策在企业</w:t>
      </w:r>
      <w:r>
        <w:rPr>
          <w:rFonts w:hint="eastAsia" w:ascii="仿宋_GB2312" w:hAnsi="仿宋_GB2312" w:eastAsia="仿宋_GB2312" w:cs="仿宋_GB2312"/>
          <w:sz w:val="32"/>
          <w:szCs w:val="32"/>
          <w:lang w:eastAsia="zh-Hans"/>
        </w:rPr>
        <w:t>所处</w:t>
      </w:r>
      <w:r>
        <w:rPr>
          <w:rFonts w:ascii="仿宋_GB2312" w:hAnsi="仿宋_GB2312" w:eastAsia="仿宋_GB2312" w:cs="仿宋_GB2312"/>
          <w:sz w:val="32"/>
          <w:szCs w:val="32"/>
          <w:lang w:eastAsia="zh-Hans"/>
        </w:rPr>
        <w:t>产业</w:t>
      </w:r>
      <w:r>
        <w:rPr>
          <w:rFonts w:hint="eastAsia" w:ascii="仿宋_GB2312" w:hAnsi="仿宋_GB2312" w:eastAsia="仿宋_GB2312" w:cs="仿宋_GB2312"/>
          <w:sz w:val="32"/>
          <w:szCs w:val="32"/>
          <w:lang w:eastAsia="zh-Hans"/>
        </w:rPr>
        <w:t>链</w:t>
      </w:r>
      <w:r>
        <w:rPr>
          <w:rFonts w:ascii="仿宋_GB2312" w:hAnsi="仿宋_GB2312" w:eastAsia="仿宋_GB2312" w:cs="仿宋_GB2312"/>
          <w:sz w:val="32"/>
          <w:szCs w:val="32"/>
          <w:lang w:eastAsia="zh-Hans"/>
        </w:rPr>
        <w:t>人才队伍建设中有没有作用？具体在人才引进、人才培育、人才公共服务、人才平台上都起到了什么样的作用？</w:t>
      </w:r>
    </w:p>
    <w:p>
      <w:pPr>
        <w:spacing w:after="120" w:line="580" w:lineRule="exact"/>
        <w:ind w:firstLine="640" w:firstLineChars="200"/>
        <w:rPr>
          <w:rFonts w:ascii="仿宋_GB2312" w:hAnsi="仿宋_GB2312" w:eastAsia="仿宋_GB2312" w:cs="仿宋_GB2312"/>
          <w:sz w:val="32"/>
          <w:szCs w:val="32"/>
          <w:lang w:eastAsia="zh-Hans"/>
        </w:rPr>
      </w:pPr>
      <w:r>
        <w:rPr>
          <w:rFonts w:ascii="仿宋_GB2312" w:hAnsi="仿宋_GB2312" w:eastAsia="仿宋_GB2312" w:cs="仿宋_GB2312"/>
          <w:sz w:val="32"/>
          <w:szCs w:val="32"/>
          <w:lang w:eastAsia="zh-Hans"/>
        </w:rPr>
        <w:t>4.与</w:t>
      </w:r>
      <w:r>
        <w:rPr>
          <w:rFonts w:hint="eastAsia" w:ascii="仿宋_GB2312" w:hAnsi="仿宋_GB2312" w:eastAsia="仿宋_GB2312" w:cs="仿宋_GB2312"/>
          <w:sz w:val="32"/>
          <w:szCs w:val="32"/>
          <w:lang w:eastAsia="zh-Hans"/>
        </w:rPr>
        <w:t>沈阳</w:t>
      </w:r>
      <w:r>
        <w:rPr>
          <w:rFonts w:ascii="仿宋_GB2312" w:hAnsi="仿宋_GB2312" w:eastAsia="仿宋_GB2312" w:cs="仿宋_GB2312"/>
          <w:sz w:val="32"/>
          <w:szCs w:val="32"/>
          <w:lang w:eastAsia="zh-Hans"/>
        </w:rPr>
        <w:t>市内周边地区比较，</w:t>
      </w:r>
      <w:r>
        <w:rPr>
          <w:rFonts w:hint="eastAsia" w:ascii="仿宋_GB2312" w:hAnsi="仿宋_GB2312" w:eastAsia="仿宋_GB2312" w:cs="仿宋_GB2312"/>
          <w:sz w:val="32"/>
          <w:szCs w:val="32"/>
          <w:lang w:eastAsia="zh-Hans"/>
        </w:rPr>
        <w:t>沈阳</w:t>
      </w:r>
      <w:r>
        <w:rPr>
          <w:rFonts w:ascii="仿宋_GB2312" w:hAnsi="仿宋_GB2312" w:eastAsia="仿宋_GB2312" w:cs="仿宋_GB2312"/>
          <w:sz w:val="32"/>
          <w:szCs w:val="32"/>
          <w:lang w:eastAsia="zh-Hans"/>
        </w:rPr>
        <w:t>市的人才政策吸引力强不强？在哪些方面有优势、哪些方面存在劣势？</w:t>
      </w:r>
    </w:p>
    <w:p>
      <w:pPr>
        <w:spacing w:line="560" w:lineRule="exact"/>
        <w:jc w:val="left"/>
        <w:outlineLvl w:val="0"/>
        <w:rPr>
          <w:rFonts w:ascii="楷体_GB2312" w:hAnsi="楷体_GB2312" w:eastAsia="楷体_GB2312" w:cs="楷体_GB2312"/>
          <w:sz w:val="32"/>
          <w:szCs w:val="32"/>
        </w:rPr>
      </w:pPr>
      <w:r>
        <w:rPr>
          <w:rFonts w:hint="eastAsia" w:ascii="楷体_GB2312" w:hAnsi="楷体_GB2312" w:eastAsia="楷体_GB2312" w:cs="楷体_GB2312"/>
          <w:b/>
          <w:bCs/>
          <w:sz w:val="32"/>
          <w:szCs w:val="32"/>
        </w:rPr>
        <w:t>（</w:t>
      </w:r>
      <w:r>
        <w:rPr>
          <w:rFonts w:hint="eastAsia" w:ascii="楷体_GB2312" w:hAnsi="楷体_GB2312" w:eastAsia="楷体_GB2312" w:cs="楷体_GB2312"/>
          <w:b/>
          <w:bCs/>
          <w:sz w:val="32"/>
          <w:szCs w:val="32"/>
          <w:lang w:eastAsia="zh-Hans"/>
        </w:rPr>
        <w:t>四</w:t>
      </w:r>
      <w:r>
        <w:rPr>
          <w:rFonts w:hint="eastAsia" w:ascii="楷体_GB2312" w:hAnsi="楷体_GB2312" w:eastAsia="楷体_GB2312" w:cs="楷体_GB2312"/>
          <w:b/>
          <w:bCs/>
          <w:sz w:val="32"/>
          <w:szCs w:val="32"/>
        </w:rPr>
        <w:t>）企业</w:t>
      </w:r>
      <w:r>
        <w:rPr>
          <w:rFonts w:hint="eastAsia" w:ascii="楷体_GB2312" w:hAnsi="楷体_GB2312" w:eastAsia="楷体_GB2312" w:cs="楷体_GB2312"/>
          <w:b/>
          <w:bCs/>
          <w:sz w:val="32"/>
          <w:szCs w:val="32"/>
          <w:lang w:eastAsia="zh-Hans"/>
        </w:rPr>
        <w:t>人才发展诉求</w:t>
      </w:r>
    </w:p>
    <w:p>
      <w:pPr>
        <w:spacing w:after="120" w:line="580" w:lineRule="exact"/>
        <w:ind w:firstLine="640" w:firstLineChars="200"/>
        <w:rPr>
          <w:rFonts w:ascii="仿宋_GB2312" w:hAnsi="仿宋_GB2312" w:eastAsia="仿宋_GB2312" w:cs="仿宋_GB2312"/>
          <w:sz w:val="32"/>
          <w:szCs w:val="32"/>
          <w:lang w:eastAsia="zh-Hans"/>
        </w:rPr>
      </w:pPr>
      <w:r>
        <w:rPr>
          <w:rFonts w:ascii="仿宋_GB2312" w:hAnsi="仿宋_GB2312" w:eastAsia="仿宋_GB2312" w:cs="仿宋_GB2312"/>
          <w:sz w:val="32"/>
          <w:szCs w:val="32"/>
          <w:lang w:eastAsia="zh-Hans"/>
        </w:rPr>
        <w:t>1</w:t>
      </w:r>
      <w:r>
        <w:rPr>
          <w:rFonts w:hint="eastAsia" w:ascii="仿宋_GB2312" w:hAnsi="仿宋_GB2312" w:eastAsia="仿宋_GB2312" w:cs="仿宋_GB2312"/>
          <w:sz w:val="32"/>
          <w:szCs w:val="32"/>
          <w:lang w:eastAsia="zh-Hans"/>
        </w:rPr>
        <w:t>.从沈阳市目前的人才政策来看</w:t>
      </w:r>
      <w:r>
        <w:rPr>
          <w:rFonts w:ascii="仿宋_GB2312" w:hAnsi="仿宋_GB2312" w:eastAsia="仿宋_GB2312" w:cs="仿宋_GB2312"/>
          <w:sz w:val="32"/>
          <w:szCs w:val="32"/>
          <w:lang w:eastAsia="zh-Hans"/>
        </w:rPr>
        <w:t>，</w:t>
      </w:r>
      <w:r>
        <w:rPr>
          <w:rFonts w:hint="eastAsia" w:ascii="仿宋_GB2312" w:hAnsi="仿宋_GB2312" w:eastAsia="仿宋_GB2312" w:cs="仿宋_GB2312"/>
          <w:sz w:val="32"/>
          <w:szCs w:val="32"/>
          <w:lang w:eastAsia="zh-Hans"/>
        </w:rPr>
        <w:t>贵公司希望沈阳</w:t>
      </w:r>
      <w:r>
        <w:rPr>
          <w:rFonts w:ascii="仿宋_GB2312" w:hAnsi="仿宋_GB2312" w:eastAsia="仿宋_GB2312" w:cs="仿宋_GB2312"/>
          <w:sz w:val="32"/>
          <w:szCs w:val="32"/>
          <w:lang w:eastAsia="zh-Hans"/>
        </w:rPr>
        <w:t>市</w:t>
      </w:r>
      <w:r>
        <w:rPr>
          <w:rFonts w:hint="eastAsia" w:ascii="仿宋_GB2312" w:hAnsi="仿宋_GB2312" w:eastAsia="仿宋_GB2312" w:cs="仿宋_GB2312"/>
          <w:sz w:val="32"/>
          <w:szCs w:val="32"/>
          <w:lang w:eastAsia="zh-Hans"/>
        </w:rPr>
        <w:t>加大哪方面的政策支持力度以帮助企业招引</w:t>
      </w:r>
      <w:r>
        <w:rPr>
          <w:rFonts w:ascii="仿宋_GB2312" w:hAnsi="仿宋_GB2312" w:eastAsia="仿宋_GB2312" w:cs="仿宋_GB2312"/>
          <w:sz w:val="32"/>
          <w:szCs w:val="32"/>
          <w:lang w:eastAsia="zh-Hans"/>
        </w:rPr>
        <w:t>、</w:t>
      </w:r>
      <w:r>
        <w:rPr>
          <w:rFonts w:hint="eastAsia" w:ascii="仿宋_GB2312" w:hAnsi="仿宋_GB2312" w:eastAsia="仿宋_GB2312" w:cs="仿宋_GB2312"/>
          <w:sz w:val="32"/>
          <w:szCs w:val="32"/>
          <w:lang w:eastAsia="zh-Hans"/>
        </w:rPr>
        <w:t>培养及保留人才</w:t>
      </w:r>
      <w:r>
        <w:rPr>
          <w:rFonts w:ascii="仿宋_GB2312" w:hAnsi="仿宋_GB2312" w:eastAsia="仿宋_GB2312" w:cs="仿宋_GB2312"/>
          <w:sz w:val="32"/>
          <w:szCs w:val="32"/>
          <w:lang w:eastAsia="zh-Hans"/>
        </w:rPr>
        <w:t>？</w:t>
      </w:r>
    </w:p>
    <w:p>
      <w:pPr>
        <w:spacing w:after="120" w:line="580" w:lineRule="exact"/>
        <w:ind w:firstLine="640" w:firstLineChars="200"/>
        <w:rPr>
          <w:rFonts w:ascii="仿宋_GB2312" w:hAnsi="仿宋_GB2312" w:eastAsia="仿宋_GB2312" w:cs="仿宋_GB2312"/>
          <w:sz w:val="32"/>
          <w:szCs w:val="32"/>
          <w:lang w:eastAsia="zh-Hans"/>
        </w:rPr>
      </w:pPr>
      <w:r>
        <w:rPr>
          <w:rFonts w:ascii="仿宋_GB2312" w:hAnsi="仿宋_GB2312" w:eastAsia="仿宋_GB2312" w:cs="仿宋_GB2312"/>
          <w:sz w:val="32"/>
          <w:szCs w:val="32"/>
          <w:lang w:eastAsia="zh-Hans"/>
        </w:rPr>
        <w:t>2</w:t>
      </w:r>
      <w:r>
        <w:rPr>
          <w:rFonts w:hint="eastAsia" w:ascii="仿宋_GB2312" w:hAnsi="仿宋_GB2312" w:eastAsia="仿宋_GB2312" w:cs="仿宋_GB2312"/>
          <w:sz w:val="32"/>
          <w:szCs w:val="32"/>
          <w:lang w:eastAsia="zh-Hans"/>
        </w:rPr>
        <w:t>.贵公司希望沈阳</w:t>
      </w:r>
      <w:r>
        <w:rPr>
          <w:rFonts w:ascii="仿宋_GB2312" w:hAnsi="仿宋_GB2312" w:eastAsia="仿宋_GB2312" w:cs="仿宋_GB2312"/>
          <w:sz w:val="32"/>
          <w:szCs w:val="32"/>
          <w:lang w:eastAsia="zh-Hans"/>
        </w:rPr>
        <w:t>市</w:t>
      </w:r>
      <w:r>
        <w:rPr>
          <w:rFonts w:hint="eastAsia" w:ascii="仿宋_GB2312" w:hAnsi="仿宋_GB2312" w:eastAsia="仿宋_GB2312" w:cs="仿宋_GB2312"/>
          <w:sz w:val="32"/>
          <w:szCs w:val="32"/>
          <w:lang w:eastAsia="zh-Hans"/>
        </w:rPr>
        <w:t>补充提供什么样的政策</w:t>
      </w:r>
      <w:r>
        <w:rPr>
          <w:rFonts w:ascii="仿宋_GB2312" w:hAnsi="仿宋_GB2312" w:eastAsia="仿宋_GB2312" w:cs="仿宋_GB2312"/>
          <w:sz w:val="32"/>
          <w:szCs w:val="32"/>
          <w:lang w:eastAsia="zh-Hans"/>
        </w:rPr>
        <w:t>，</w:t>
      </w:r>
      <w:r>
        <w:rPr>
          <w:rFonts w:hint="eastAsia" w:ascii="仿宋_GB2312" w:hAnsi="仿宋_GB2312" w:eastAsia="仿宋_GB2312" w:cs="仿宋_GB2312"/>
          <w:sz w:val="32"/>
          <w:szCs w:val="32"/>
          <w:lang w:eastAsia="zh-Hans"/>
        </w:rPr>
        <w:t>以帮助企业更好的发展人才队伍？贵公司还有哪些诉求和建议</w:t>
      </w:r>
      <w:r>
        <w:rPr>
          <w:rFonts w:ascii="仿宋_GB2312" w:hAnsi="仿宋_GB2312" w:eastAsia="仿宋_GB2312" w:cs="仿宋_GB2312"/>
          <w:sz w:val="32"/>
          <w:szCs w:val="32"/>
          <w:lang w:eastAsia="zh-Hans"/>
        </w:rPr>
        <w:t>？</w:t>
      </w:r>
    </w:p>
    <w:p>
      <w:pPr>
        <w:rPr>
          <w:rFonts w:hint="default"/>
          <w:lang w:eastAsia="zh-Hans"/>
        </w:rPr>
      </w:pPr>
    </w:p>
    <w:p>
      <w:pPr>
        <w:rPr>
          <w:rFonts w:hint="default"/>
          <w:lang w:eastAsia="zh-Hans"/>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0000" w:usb1="00000000" w:usb2="00000000" w:usb3="00000000" w:csb0="00000000"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00000000" w:csb1="00000000"/>
  </w:font>
  <w:font w:name="Arial">
    <w:panose1 w:val="020B0604020202020204"/>
    <w:charset w:val="01"/>
    <w:family w:val="swiss"/>
    <w:pitch w:val="default"/>
    <w:sig w:usb0="00000000" w:usb1="00000000" w:usb2="00000000" w:usb3="00000000" w:csb0="00000000" w:csb1="0000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0000" w:usb1="00000000" w:usb2="00000000" w:usb3="00000000" w:csb0="00000000" w:csb1="0000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汉仪书宋二KW">
    <w:panose1 w:val="00020600040101010101"/>
    <w:charset w:val="86"/>
    <w:family w:val="auto"/>
    <w:pitch w:val="default"/>
    <w:sig w:usb0="00000000" w:usb1="00000000" w:usb2="00000000" w:usb3="00000000" w:csb0="00160000" w:csb1="00000000"/>
  </w:font>
  <w:font w:name="FangSong_GB2312">
    <w:panose1 w:val="02010609030101010101"/>
    <w:charset w:val="86"/>
    <w:family w:val="auto"/>
    <w:pitch w:val="default"/>
    <w:sig w:usb0="00000000" w:usb1="00000000" w:usb2="00000000" w:usb3="00000000" w:csb0="00060000" w:csb1="00000000"/>
  </w:font>
  <w:font w:name="Heiti SC Medium">
    <w:panose1 w:val="02000000000000000000"/>
    <w:charset w:val="86"/>
    <w:family w:val="auto"/>
    <w:pitch w:val="default"/>
    <w:sig w:usb0="00000000" w:usb1="00000000" w:usb2="00000000" w:usb3="00000000" w:csb0="00160000" w:csb1="00000000"/>
  </w:font>
  <w:font w:name="DejaVu Sans">
    <w:altName w:val="苹方-简"/>
    <w:panose1 w:val="02020603050405020304"/>
    <w:charset w:val="00"/>
    <w:family w:val="roman"/>
    <w:pitch w:val="default"/>
    <w:sig w:usb0="00000000" w:usb1="00000000" w:usb2="00000008" w:usb3="00000000" w:csb0="000001FF" w:csb1="00000000"/>
  </w:font>
  <w:font w:name="苹方-简">
    <w:panose1 w:val="020B0400000000000000"/>
    <w:charset w:val="86"/>
    <w:family w:val="auto"/>
    <w:pitch w:val="default"/>
    <w:sig w:usb0="00000000" w:usb1="00000000" w:usb2="00000000" w:usb3="00000000" w:csb0="00160000" w:csb1="00000000"/>
  </w:font>
  <w:font w:name="KaiTi_GB2312">
    <w:panose1 w:val="02010609030101010101"/>
    <w:charset w:val="86"/>
    <w:family w:val="auto"/>
    <w:pitch w:val="default"/>
    <w:sig w:usb0="00000000" w:usb1="00000000" w:usb2="00000000" w:usb3="00000000" w:csb0="00060000" w:csb1="00000000"/>
  </w:font>
  <w:font w:name="方正小标宋简体">
    <w:panose1 w:val="03000509000000000000"/>
    <w:charset w:val="86"/>
    <w:family w:val="auto"/>
    <w:pitch w:val="default"/>
    <w:sig w:usb0="00000000" w:usb1="00000000" w:usb2="00000000" w:usb3="00000000" w:csb0="00060000" w:csb1="00000000"/>
  </w:font>
  <w:font w:name="汉仪中黑KW">
    <w:panose1 w:val="00020600040101010101"/>
    <w:charset w:val="86"/>
    <w:family w:val="auto"/>
    <w:pitch w:val="default"/>
    <w:sig w:usb0="00000000" w:usb1="00000000" w:usb2="00000000" w:usb3="00000000" w:csb0="00160000" w:csb1="00000000"/>
  </w:font>
  <w:font w:name="仿宋_GB2312">
    <w:panose1 w:val="02010609030101010101"/>
    <w:charset w:val="86"/>
    <w:family w:val="modern"/>
    <w:pitch w:val="default"/>
    <w:sig w:usb0="00000000" w:usb1="00000000" w:usb2="00000000" w:usb3="00000000" w:csb0="00060000" w:csb1="00000000"/>
  </w:font>
  <w:font w:name="楷体_GB2312">
    <w:panose1 w:val="02010609030101010101"/>
    <w:charset w:val="86"/>
    <w:family w:val="modern"/>
    <w:pitch w:val="default"/>
    <w:sig w:usb0="00000000" w:usb1="00000000" w:usb2="00000000" w:usb3="00000000" w:csb0="0006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1"/>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FDF3EC2"/>
    <w:rsid w:val="1ED6E669"/>
    <w:rsid w:val="1FFD3C65"/>
    <w:rsid w:val="3FDF3EC2"/>
    <w:rsid w:val="5FBFADBF"/>
    <w:rsid w:val="7966F12B"/>
    <w:rsid w:val="7FBBF4D3"/>
    <w:rsid w:val="7FD737E7"/>
    <w:rsid w:val="9BBA489A"/>
    <w:rsid w:val="B5D73AE9"/>
    <w:rsid w:val="BB6249A4"/>
    <w:rsid w:val="EFCFCDBB"/>
    <w:rsid w:val="F7ECA60E"/>
    <w:rsid w:val="FECCF3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80" w:lineRule="exact"/>
      <w:ind w:leftChars="0"/>
      <w:jc w:val="both"/>
    </w:pPr>
    <w:rPr>
      <w:rFonts w:ascii="FangSong_GB2312" w:hAnsi="FangSong_GB2312" w:eastAsia="FangSong_GB2312" w:cstheme="minorBidi"/>
      <w:kern w:val="2"/>
      <w:sz w:val="32"/>
      <w:szCs w:val="22"/>
      <w:lang w:val="en-US" w:eastAsia="zh-CN" w:bidi="ar-SA"/>
    </w:rPr>
  </w:style>
  <w:style w:type="paragraph" w:styleId="4">
    <w:name w:val="heading 1"/>
    <w:next w:val="1"/>
    <w:qFormat/>
    <w:uiPriority w:val="0"/>
    <w:pPr>
      <w:keepNext/>
      <w:keepLines/>
      <w:spacing w:beforeLines="0" w:beforeAutospacing="0" w:afterLines="0" w:afterAutospacing="0" w:line="580" w:lineRule="exact"/>
      <w:ind w:left="640" w:leftChars="200"/>
      <w:jc w:val="both"/>
      <w:outlineLvl w:val="0"/>
    </w:pPr>
    <w:rPr>
      <w:rFonts w:ascii="Heiti SC Medium" w:hAnsi="Heiti SC Medium" w:eastAsia="Heiti SC Medium" w:cs="Times New Roman"/>
      <w:kern w:val="44"/>
      <w:sz w:val="32"/>
    </w:rPr>
  </w:style>
  <w:style w:type="paragraph" w:styleId="5">
    <w:name w:val="heading 2"/>
    <w:basedOn w:val="1"/>
    <w:next w:val="1"/>
    <w:unhideWhenUsed/>
    <w:qFormat/>
    <w:uiPriority w:val="0"/>
    <w:pPr>
      <w:keepNext/>
      <w:keepLines/>
      <w:spacing w:beforeLines="0" w:beforeAutospacing="0" w:afterLines="0" w:afterAutospacing="0" w:line="580" w:lineRule="exact"/>
      <w:ind w:left="640" w:leftChars="200"/>
      <w:outlineLvl w:val="1"/>
    </w:pPr>
    <w:rPr>
      <w:rFonts w:ascii="DejaVu Sans" w:hAnsi="DejaVu Sans" w:eastAsia="KaiTi_GB2312"/>
    </w:rPr>
  </w:style>
  <w:style w:type="paragraph" w:styleId="6">
    <w:name w:val="heading 3"/>
    <w:basedOn w:val="1"/>
    <w:next w:val="1"/>
    <w:link w:val="10"/>
    <w:unhideWhenUsed/>
    <w:qFormat/>
    <w:uiPriority w:val="0"/>
    <w:pPr>
      <w:keepNext/>
      <w:keepLines/>
      <w:spacing w:line="580" w:lineRule="exact"/>
      <w:outlineLvl w:val="2"/>
    </w:pPr>
    <w:rPr>
      <w:rFonts w:eastAsia="FangSong_GB2312"/>
      <w:b/>
      <w:bCs/>
      <w:sz w:val="32"/>
      <w:szCs w:val="32"/>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99"/>
    <w:pPr>
      <w:spacing w:after="120"/>
    </w:pPr>
  </w:style>
  <w:style w:type="paragraph" w:styleId="3">
    <w:name w:val="Body Text First Indent 2"/>
    <w:basedOn w:val="1"/>
    <w:next w:val="2"/>
    <w:qFormat/>
    <w:uiPriority w:val="0"/>
    <w:pPr>
      <w:ind w:left="0" w:firstLine="420"/>
    </w:pPr>
    <w:rPr>
      <w:rFonts w:ascii="Times New Roman" w:hAnsi="Times New Roman"/>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标题 3 字符"/>
    <w:basedOn w:val="9"/>
    <w:link w:val="6"/>
    <w:qFormat/>
    <w:uiPriority w:val="9"/>
    <w:rPr>
      <w:rFonts w:eastAsia="FangSong_GB2312"/>
      <w:b/>
      <w:bCs/>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Office_5.5.1.7991_F1E327BC-269C-435d-A152-05C5408002CA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2023-08-23T21:14:00Z</dcterms:created>
  <dc:creator>叶魚羊</dc:creator>
  <cp:lastModifiedBy>叶魚羊</cp:lastModifiedBy>
  <dcterms:modified xsi:type="dcterms:W3CDTF">2023-08-24T12:04:50Z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2052-5.5.1.7991</vt:lpwstr>
  </property>
  <property fmtid="{D5CDD505-2E9C-101B-9397-08002B2CF9AE}" pid="3" name="ICV">
    <vt:lpwstr>ABC17916E5EE024CCB95E5641A3E2907_41</vt:lpwstr>
  </property>
</Properties>
</file>