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724F1" w14:textId="77777777" w:rsidR="003E39BA" w:rsidRDefault="003E39BA" w:rsidP="003E39BA">
      <w:pPr>
        <w:pStyle w:val="1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32"/>
          <w:szCs w:val="32"/>
          <w:lang w:bidi="ar"/>
        </w:rPr>
        <w:t>附件1</w:t>
      </w:r>
    </w:p>
    <w:p w14:paraId="0E00FCEF" w14:textId="77777777" w:rsidR="003E39BA" w:rsidRPr="00C52741" w:rsidRDefault="003E39BA" w:rsidP="003E39BA">
      <w:pPr>
        <w:pStyle w:val="1"/>
        <w:jc w:val="center"/>
        <w:rPr>
          <w:rFonts w:ascii="宋体" w:eastAsia="宋体" w:hAnsi="宋体" w:hint="eastAsia"/>
          <w:color w:val="auto"/>
        </w:rPr>
      </w:pPr>
      <w:r w:rsidRPr="00C52741">
        <w:rPr>
          <w:rFonts w:ascii="宋体" w:eastAsia="宋体" w:hAnsi="宋体" w:hint="eastAsia"/>
          <w:color w:val="auto"/>
        </w:rPr>
        <w:t>经营性人力资源服务机构年报操作手册</w:t>
      </w:r>
    </w:p>
    <w:p w14:paraId="56F405F5" w14:textId="77777777" w:rsidR="003E39BA" w:rsidRPr="00C52741" w:rsidRDefault="003E39BA" w:rsidP="003E39BA">
      <w:pPr>
        <w:numPr>
          <w:ilvl w:val="0"/>
          <w:numId w:val="1"/>
        </w:numPr>
        <w:tabs>
          <w:tab w:val="left" w:pos="312"/>
        </w:tabs>
        <w:rPr>
          <w:rFonts w:hint="eastAsia"/>
          <w:sz w:val="24"/>
          <w:szCs w:val="24"/>
        </w:rPr>
      </w:pPr>
      <w:r w:rsidRPr="00C52741">
        <w:rPr>
          <w:rFonts w:hint="eastAsia"/>
          <w:sz w:val="24"/>
          <w:szCs w:val="24"/>
        </w:rPr>
        <w:t>输入舒心就业平台网址http://www.syhrsa.org.cn/#/ww/a/a/wwaa_contsy_cont.html进入网站首页，点击登录按钮。</w:t>
      </w:r>
    </w:p>
    <w:p w14:paraId="6A957D7D" w14:textId="322AC9ED" w:rsidR="003E39BA" w:rsidRDefault="003E39BA" w:rsidP="003E39BA">
      <w:pPr>
        <w:rPr>
          <w:rFonts w:hint="eastAsia"/>
        </w:rPr>
      </w:pPr>
      <w:r>
        <w:rPr>
          <w:noProof/>
        </w:rPr>
        <w:drawing>
          <wp:inline distT="0" distB="0" distL="0" distR="0" wp14:anchorId="3B93CBD9" wp14:editId="14C05934">
            <wp:extent cx="5274310" cy="2913380"/>
            <wp:effectExtent l="0" t="0" r="2540" b="1270"/>
            <wp:docPr id="20584552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C1D6C" w14:textId="77777777" w:rsidR="003E39BA" w:rsidRPr="00C52741" w:rsidRDefault="003E39BA" w:rsidP="003E39BA">
      <w:pPr>
        <w:numPr>
          <w:ilvl w:val="0"/>
          <w:numId w:val="1"/>
        </w:numPr>
        <w:tabs>
          <w:tab w:val="left" w:pos="312"/>
        </w:tabs>
        <w:rPr>
          <w:rFonts w:hint="eastAsia"/>
          <w:sz w:val="24"/>
          <w:szCs w:val="24"/>
        </w:rPr>
      </w:pPr>
      <w:r w:rsidRPr="00C52741">
        <w:rPr>
          <w:rFonts w:hint="eastAsia"/>
          <w:sz w:val="24"/>
          <w:szCs w:val="24"/>
        </w:rPr>
        <w:t>选择法人用户输入用户名和密码进行登录，如果没有账号点击右边的注册账号按钮，注册成功后重新登录。</w:t>
      </w:r>
    </w:p>
    <w:p w14:paraId="7A01791E" w14:textId="09EAB968" w:rsidR="003E39BA" w:rsidRDefault="003E39BA" w:rsidP="003E39B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254E1" wp14:editId="59F0E76A">
                <wp:simplePos x="0" y="0"/>
                <wp:positionH relativeFrom="column">
                  <wp:posOffset>3756660</wp:posOffset>
                </wp:positionH>
                <wp:positionV relativeFrom="paragraph">
                  <wp:posOffset>893445</wp:posOffset>
                </wp:positionV>
                <wp:extent cx="285750" cy="114300"/>
                <wp:effectExtent l="3810" t="3175" r="0" b="0"/>
                <wp:wrapNone/>
                <wp:docPr id="969110880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8B52B" w14:textId="77777777" w:rsidR="003E39BA" w:rsidRDefault="003E39BA" w:rsidP="003E39B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F254E1"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left:0;text-align:left;margin-left:295.8pt;margin-top:70.35pt;width:22.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Xs8gEAAMkDAAAOAAAAZHJzL2Uyb0RvYy54bWysU8tu2zAQvBfoPxC817Jcu0kFy0HqwEWB&#10;9AEk/QCKoiSiFJdd0pbcr++SchwjuRXVgeByydmd2dH6ZuwNOyj0GmzJ89mcM2Ul1Nq2Jf/5uHt3&#10;zZkPwtbCgFUlPyrPbzZv36wHV6gFdGBqhYxArC8GV/IuBFdkmZed6oWfgVOWkg1gLwKF2GY1ioHQ&#10;e5Mt5vMP2QBYOwSpvKfTuynJNwm/aZQM35vGq8BMyam3kFZMaxXXbLMWRYvCdVqe2hD/0EUvtKWi&#10;Z6g7EQTbo34F1WuJ4KEJMwl9Bk2jpUociE0+f8HmoRNOJS4kjndnmfz/g5XfDg/uB7IwfoKRBphI&#10;eHcP8pdnFradsK26RYShU6KmwnmULBucL05Po9S+8BGkGr5CTUMW+wAJaGywj6oQT0boNIDjWXQ1&#10;BibpcHG9ulpRRlIqz5fv52komSieHjv04bOCnsVNyZFmmsDF4d6H2Iwonq7EWh6MrnfamBRgW20N&#10;soOg+e/Sl/p/cc3YeNlCfDYhxpPEMhKbKIaxGikZ2VZQH4kvwuQn8j9tOsA/nA3kpZL733uBijPz&#10;xZJmH/PlMpovBcvV1YICvMxUlxlhJUGVPHA2bbdhMuzeoW47qjRNycIt6dzopMFzV6e+yS9JmpO3&#10;oyEv43Tr+Q/c/AUAAP//AwBQSwMEFAAGAAgAAAAhAMhfpV7eAAAACwEAAA8AAABkcnMvZG93bnJl&#10;di54bWxMj8FOwzAQRO9I/IO1SFwQdQqN04Y4FSCBuLb0Azaxm0TE6yh2m/TvWU70uDNPszPFdna9&#10;ONsxdJ40LBcJCEu1Nx01Gg7fH49rECEiGew9WQ0XG2Bb3t4UmBs/0c6e97ERHEIhRw1tjEMuZahb&#10;6zAs/GCJvaMfHUY+x0aaEScOd718ShIlHXbEH1oc7Htr65/9yWk4fk0P6WaqPuMh263UG3ZZ5S9a&#10;39/Nry8gop3jPwx/9bk6lNyp8icyQfQa0s1SMcrGKslAMKGeFSsVK+k6A1kW8npD+QsAAP//AwBQ&#10;SwECLQAUAAYACAAAACEAtoM4kv4AAADhAQAAEwAAAAAAAAAAAAAAAAAAAAAAW0NvbnRlbnRfVHlw&#10;ZXNdLnhtbFBLAQItABQABgAIAAAAIQA4/SH/1gAAAJQBAAALAAAAAAAAAAAAAAAAAC8BAABfcmVs&#10;cy8ucmVsc1BLAQItABQABgAIAAAAIQCxVOXs8gEAAMkDAAAOAAAAAAAAAAAAAAAAAC4CAABkcnMv&#10;ZTJvRG9jLnhtbFBLAQItABQABgAIAAAAIQDIX6Ve3gAAAAsBAAAPAAAAAAAAAAAAAAAAAEwEAABk&#10;cnMvZG93bnJldi54bWxQSwUGAAAAAAQABADzAAAAVwUAAAAA&#10;" stroked="f">
                <v:textbox>
                  <w:txbxContent>
                    <w:p w14:paraId="7478B52B" w14:textId="77777777" w:rsidR="003E39BA" w:rsidRDefault="003E39BA" w:rsidP="003E39B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00094B" wp14:editId="7F812968">
            <wp:extent cx="5267325" cy="2495550"/>
            <wp:effectExtent l="0" t="0" r="9525" b="0"/>
            <wp:docPr id="40943807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07FA4" w14:textId="7F1DF3A5" w:rsidR="003E39BA" w:rsidRDefault="003E39BA" w:rsidP="003E39BA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AF2A41" wp14:editId="7DE2C148">
                <wp:simplePos x="0" y="0"/>
                <wp:positionH relativeFrom="column">
                  <wp:posOffset>3760470</wp:posOffset>
                </wp:positionH>
                <wp:positionV relativeFrom="paragraph">
                  <wp:posOffset>933450</wp:posOffset>
                </wp:positionV>
                <wp:extent cx="285750" cy="114300"/>
                <wp:effectExtent l="0" t="3175" r="1905" b="0"/>
                <wp:wrapNone/>
                <wp:docPr id="1993007644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3E50D4" w14:textId="77777777" w:rsidR="003E39BA" w:rsidRDefault="003E39BA" w:rsidP="003E39B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F2A41" id="文本框 10" o:spid="_x0000_s1027" type="#_x0000_t202" style="position:absolute;left:0;text-align:left;margin-left:296.1pt;margin-top:73.5pt;width:22.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IB+AEAAN4DAAAOAAAAZHJzL2Uyb0RvYy54bWysU9uO0zAQfUfiHyy/0ySlZZeo6Wrpqghp&#10;uUgLH+A4TmKReMzYbVK+nrGTdqvlDZEHy+Oxz8ycc7K5G/uOHRU6Dabg2SLlTBkJlTZNwX9837+5&#10;5cx5YSrRgVEFPynH77avX20Gm6sltNBVChmBGJcPtuCt9zZPEidb1Qu3AKsMJWvAXngKsUkqFAOh&#10;912yTNN3yQBYWQSpnKPThynJtxG/rpX0X+vaKc+6glNvPq4Y1zKsyXYj8gaFbbWc2xD/0EUvtKGi&#10;F6gH4QU7oP4LqtcSwUHtFxL6BOpaSxVnoGmy9MU0T62wKs5C5Dh7ocn9P1j55fhkvyHz4wcYScA4&#10;hLOPIH86ZmDXCtOoe0QYWiUqKpwFypLBunx+Gqh2uQsg5fAZKhJZHDxEoLHGPrBCczJCJwFOF9LV&#10;6Jmkw+Xt+mZNGUmpLFu9TaMoicjPjy06/1FBz8Km4EiaRnBxfHQ+NCPy85VQy0Gnq73uuhhgU+46&#10;ZEdB+u/jF/t/ca0z4bKB8GxCnE5UdNBc5jzmNLAfy5HpaiYk5EqoTkQCwmQy+ilo0wL+5mwggxXc&#10;/ToIVJx1nwwR+T5brYIjY7Ba3ywpwOtMeZ0RRhJUwT1n03bnJxcfLOqmpUqTdAbuifxaR2Keu5ol&#10;IxNFvmbDB5dex/HW82+5/QMAAP//AwBQSwMEFAAGAAgAAAAhAMycsgHdAAAACwEAAA8AAABkcnMv&#10;ZG93bnJldi54bWxMj0FPg0AQhe8m/ofNmHgxdhELWGRp1ETjtbU/YIApENlZwm4L/feOJz3Oe1/e&#10;vFdsFzuoM02+d2zgYRWBIq5d03Nr4PD1fv8EygfkBgfHZOBCHrbl9VWBeeNm3tF5H1olIexzNNCF&#10;MOZa+7oji37lRmLxjm6yGOScWt1MOEu4HXQcRam22LN86HCkt47q7/3JGjh+znfJZq4+wiHbrdNX&#10;7LPKXYy5vVlenkEFWsIfDL/1pTqU0qlyJ268GgwkmzgWVIx1JqOESB8zUSpR0iQCXRb6/4byBwAA&#10;//8DAFBLAQItABQABgAIAAAAIQC2gziS/gAAAOEBAAATAAAAAAAAAAAAAAAAAAAAAABbQ29udGVu&#10;dF9UeXBlc10ueG1sUEsBAi0AFAAGAAgAAAAhADj9If/WAAAAlAEAAAsAAAAAAAAAAAAAAAAALwEA&#10;AF9yZWxzLy5yZWxzUEsBAi0AFAAGAAgAAAAhADFt4gH4AQAA3gMAAA4AAAAAAAAAAAAAAAAALgIA&#10;AGRycy9lMm9Eb2MueG1sUEsBAi0AFAAGAAgAAAAhAMycsgHdAAAACwEAAA8AAAAAAAAAAAAAAAAA&#10;UgQAAGRycy9kb3ducmV2LnhtbFBLBQYAAAAABAAEAPMAAABcBQAAAAA=&#10;" stroked="f">
                <v:textbox>
                  <w:txbxContent>
                    <w:p w14:paraId="703E50D4" w14:textId="77777777" w:rsidR="003E39BA" w:rsidRDefault="003E39BA" w:rsidP="003E39B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714456" wp14:editId="78EC3167">
            <wp:extent cx="5267325" cy="2409825"/>
            <wp:effectExtent l="0" t="0" r="9525" b="9525"/>
            <wp:docPr id="67747727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D8747" w14:textId="77777777" w:rsidR="003E39BA" w:rsidRPr="00C52741" w:rsidRDefault="003E39BA" w:rsidP="003E39BA">
      <w:pPr>
        <w:numPr>
          <w:ilvl w:val="0"/>
          <w:numId w:val="1"/>
        </w:numPr>
        <w:tabs>
          <w:tab w:val="left" w:pos="312"/>
        </w:tabs>
        <w:rPr>
          <w:rFonts w:hint="eastAsia"/>
          <w:sz w:val="24"/>
          <w:szCs w:val="24"/>
        </w:rPr>
      </w:pPr>
      <w:r w:rsidRPr="00C52741">
        <w:rPr>
          <w:rFonts w:hint="eastAsia"/>
          <w:sz w:val="24"/>
          <w:szCs w:val="24"/>
        </w:rPr>
        <w:t xml:space="preserve">(第一次登录)选择经营性人力资源服务机构管理-&gt;机构基本信息，维护完成点击保存。  </w:t>
      </w:r>
    </w:p>
    <w:p w14:paraId="71BB7A51" w14:textId="27C9BCD1" w:rsidR="003E39BA" w:rsidRDefault="003E39BA" w:rsidP="003E39B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F4FCD1" wp14:editId="77EBAFF2">
                <wp:simplePos x="0" y="0"/>
                <wp:positionH relativeFrom="column">
                  <wp:posOffset>1570355</wp:posOffset>
                </wp:positionH>
                <wp:positionV relativeFrom="paragraph">
                  <wp:posOffset>1085215</wp:posOffset>
                </wp:positionV>
                <wp:extent cx="285750" cy="114300"/>
                <wp:effectExtent l="0" t="0" r="1270" b="2540"/>
                <wp:wrapNone/>
                <wp:docPr id="821888742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8AA9D" w14:textId="77777777" w:rsidR="003E39BA" w:rsidRDefault="003E39BA" w:rsidP="003E39B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4FCD1" id="文本框 9" o:spid="_x0000_s1028" type="#_x0000_t202" style="position:absolute;left:0;text-align:left;margin-left:123.65pt;margin-top:85.45pt;width:22.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Fs9gEAANADAAAOAAAAZHJzL2Uyb0RvYy54bWysU8tu2zAQvBfoPxC817Jcu0kFy0HqwEWB&#10;9AEk/QCKoiSiFJdd0pbcr++SchwjuRXVgeByydmZ2dX6ZuwNOyj0GmzJ89mcM2Ul1Nq2Jf/5uHt3&#10;zZkPwtbCgFUlPyrPbzZv36wHV6gFdGBqhYxArC8GV/IuBFdkmZed6oWfgVOWkg1gLwKF2GY1ioHQ&#10;e5Mt5vMP2QBYOwSpvKfTuynJNwm/aZQM35vGq8BMyYlbSCumtYprtlmLokXhOi1PNMQ/sOiFtlT0&#10;DHUngmB71K+gei0RPDRhJqHPoGm0VEkDqcnnL9Q8dMKppIXM8e5sk/9/sPLb4cH9QBbGTzBSA5MI&#10;7+5B/vLMwrYTtlW3iDB0StRUOI+WZYPzxelptNoXPoJUw1eoqcliHyABjQ320RXSyQidGnA8m67G&#10;wCQdLq5XVyvKSErl+fL9PDUlE8XTY4c+fFbQs7gpOVJPE7g43PsQyYji6Uqs5cHoeqeNSQG21dYg&#10;Owjq/y59if+La8bGyxbiswkxniSVUdgkMYzVyHRNjCNEFF1BfSTZCNNY0W9Amw7wD2cDjVTJ/e+9&#10;QMWZ+WLJuo/5chlnMAXL1dWCArzMVJcZYSVBlTxwNm23YZrbvUPddlRpapaFW7K70cmKZ1Yn+jQ2&#10;yaHTiMe5vIzTrecfcfMXAAD//wMAUEsDBBQABgAIAAAAIQDSKMni3gAAAAsBAAAPAAAAZHJzL2Rv&#10;d25yZXYueG1sTI/NTsNADITvSLzDykhcEN0QSvNDNhUggbi29AGcxE0ist4ou23St8ec4OiZT+OZ&#10;YrvYQZ1p8r1jAw+rCBRx7ZqeWwOHr/f7FJQPyA0OjsnAhTxsy+urAvPGzbyj8z60SkLY52igC2HM&#10;tfZ1Rxb9yo3E4h3dZDHIObW6mXCWcDvoOIo22mLP8qHDkd46qr/3J2vg+DnfPWVz9REOyW69ecU+&#10;qdzFmNub5eUZVKAl/MHwW1+qQymdKnfixqvBQLxOHgUVI4kyUELEWSxKJUqaZqDLQv/fUP4AAAD/&#10;/wMAUEsBAi0AFAAGAAgAAAAhALaDOJL+AAAA4QEAABMAAAAAAAAAAAAAAAAAAAAAAFtDb250ZW50&#10;X1R5cGVzXS54bWxQSwECLQAUAAYACAAAACEAOP0h/9YAAACUAQAACwAAAAAAAAAAAAAAAAAvAQAA&#10;X3JlbHMvLnJlbHNQSwECLQAUAAYACAAAACEARrIRbPYBAADQAwAADgAAAAAAAAAAAAAAAAAuAgAA&#10;ZHJzL2Uyb0RvYy54bWxQSwECLQAUAAYACAAAACEA0ijJ4t4AAAALAQAADwAAAAAAAAAAAAAAAABQ&#10;BAAAZHJzL2Rvd25yZXYueG1sUEsFBgAAAAAEAAQA8wAAAFsFAAAAAA==&#10;" stroked="f">
                <v:textbox>
                  <w:txbxContent>
                    <w:p w14:paraId="6D18AA9D" w14:textId="77777777" w:rsidR="003E39BA" w:rsidRDefault="003E39BA" w:rsidP="003E39B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5752A8" wp14:editId="3EC00D96">
            <wp:extent cx="5267325" cy="2409825"/>
            <wp:effectExtent l="0" t="0" r="9525" b="9525"/>
            <wp:docPr id="18048245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0793A" w14:textId="77777777" w:rsidR="003E39BA" w:rsidRDefault="003E39BA" w:rsidP="003E39BA">
      <w:pPr>
        <w:rPr>
          <w:rFonts w:hint="eastAsia"/>
        </w:rPr>
      </w:pPr>
    </w:p>
    <w:p w14:paraId="6A476D06" w14:textId="77777777" w:rsidR="003E39BA" w:rsidRPr="00C52741" w:rsidRDefault="003E39BA" w:rsidP="003E39BA">
      <w:pPr>
        <w:numPr>
          <w:ilvl w:val="0"/>
          <w:numId w:val="1"/>
        </w:numPr>
        <w:tabs>
          <w:tab w:val="left" w:pos="312"/>
        </w:tabs>
        <w:rPr>
          <w:rFonts w:hint="eastAsia"/>
          <w:sz w:val="24"/>
          <w:szCs w:val="24"/>
        </w:rPr>
      </w:pPr>
      <w:r w:rsidRPr="00C52741">
        <w:rPr>
          <w:rFonts w:hint="eastAsia"/>
          <w:sz w:val="24"/>
          <w:szCs w:val="24"/>
        </w:rPr>
        <w:t>进入企业端首页后点击经营性人力资源服务机构管理-&gt;年度报告信息，如果第一次登录需要维护机构信息，点击确定。</w:t>
      </w:r>
    </w:p>
    <w:p w14:paraId="512E7FE8" w14:textId="1E246AD4" w:rsidR="003E39BA" w:rsidRDefault="003E39BA" w:rsidP="003E39BA">
      <w:pPr>
        <w:rPr>
          <w:rFonts w:hint="eastAsia"/>
        </w:rPr>
      </w:pPr>
      <w:r>
        <w:rPr>
          <w:noProof/>
        </w:rPr>
        <w:drawing>
          <wp:inline distT="0" distB="0" distL="0" distR="0" wp14:anchorId="610AF8CE" wp14:editId="1C031EC4">
            <wp:extent cx="5267325" cy="2409825"/>
            <wp:effectExtent l="0" t="0" r="9525" b="9525"/>
            <wp:docPr id="705774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DC35D" w14:textId="0593B2E2" w:rsidR="003E39BA" w:rsidRDefault="003E39BA" w:rsidP="003E39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CF7E7C0" wp14:editId="682CDC0F">
            <wp:extent cx="5267325" cy="2409825"/>
            <wp:effectExtent l="0" t="0" r="9525" b="9525"/>
            <wp:docPr id="11540134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CD00D" w14:textId="77777777" w:rsidR="003E39BA" w:rsidRPr="00C52741" w:rsidRDefault="003E39BA" w:rsidP="003E39BA">
      <w:pPr>
        <w:rPr>
          <w:rFonts w:ascii="微软雅黑" w:eastAsia="微软雅黑" w:hAnsi="微软雅黑" w:cs="微软雅黑" w:hint="eastAsia"/>
          <w:b/>
          <w:bCs/>
          <w:color w:val="FF0000"/>
          <w:sz w:val="24"/>
          <w:szCs w:val="24"/>
          <w:shd w:val="clear" w:color="auto" w:fill="FFFFFF"/>
        </w:rPr>
      </w:pPr>
      <w:r w:rsidRPr="00C52741">
        <w:rPr>
          <w:rFonts w:hint="eastAsia"/>
          <w:sz w:val="24"/>
          <w:szCs w:val="24"/>
        </w:rPr>
        <w:t>4.点击新增后查看提示框，</w:t>
      </w:r>
      <w:r w:rsidRPr="00C52741">
        <w:rPr>
          <w:rFonts w:cs="微软雅黑"/>
          <w:b/>
          <w:bCs/>
          <w:color w:val="FF0000"/>
          <w:sz w:val="24"/>
          <w:szCs w:val="24"/>
          <w:shd w:val="clear" w:color="auto" w:fill="FFFFFF"/>
        </w:rPr>
        <w:t>所有项都为必填项</w:t>
      </w:r>
      <w:r w:rsidRPr="00C52741">
        <w:rPr>
          <w:rFonts w:cs="微软雅黑" w:hint="eastAsia"/>
          <w:b/>
          <w:bCs/>
          <w:color w:val="FF0000"/>
          <w:sz w:val="24"/>
          <w:szCs w:val="24"/>
          <w:shd w:val="clear" w:color="auto" w:fill="FFFFFF"/>
        </w:rPr>
        <w:t>，</w:t>
      </w:r>
      <w:r w:rsidRPr="00C52741">
        <w:rPr>
          <w:rFonts w:cs="微软雅黑"/>
          <w:b/>
          <w:bCs/>
          <w:color w:val="FF0000"/>
          <w:sz w:val="24"/>
          <w:szCs w:val="24"/>
          <w:shd w:val="clear" w:color="auto" w:fill="FFFFFF"/>
        </w:rPr>
        <w:t>不能空项</w:t>
      </w:r>
      <w:r w:rsidRPr="00C52741">
        <w:rPr>
          <w:rFonts w:cs="微软雅黑" w:hint="eastAsia"/>
          <w:b/>
          <w:bCs/>
          <w:color w:val="FF0000"/>
          <w:sz w:val="24"/>
          <w:szCs w:val="24"/>
          <w:shd w:val="clear" w:color="auto" w:fill="FFFFFF"/>
        </w:rPr>
        <w:t>。</w:t>
      </w:r>
      <w:r w:rsidRPr="00C52741">
        <w:rPr>
          <w:rFonts w:cs="微软雅黑"/>
          <w:b/>
          <w:bCs/>
          <w:color w:val="FF0000"/>
          <w:sz w:val="24"/>
          <w:szCs w:val="24"/>
          <w:shd w:val="clear" w:color="auto" w:fill="FFFFFF"/>
        </w:rPr>
        <w:t>金额/人数/家的输入项中不能有符号和汉字</w:t>
      </w:r>
      <w:r w:rsidRPr="00C52741">
        <w:rPr>
          <w:rFonts w:cs="微软雅黑" w:hint="eastAsia"/>
          <w:b/>
          <w:bCs/>
          <w:color w:val="FF0000"/>
          <w:sz w:val="24"/>
          <w:szCs w:val="24"/>
          <w:shd w:val="clear" w:color="auto" w:fill="FFFFFF"/>
        </w:rPr>
        <w:t>，钱数单位为万元。</w:t>
      </w:r>
    </w:p>
    <w:p w14:paraId="6C7679EE" w14:textId="27C7797D" w:rsidR="003E39BA" w:rsidRDefault="003E39BA" w:rsidP="003E39BA">
      <w:pPr>
        <w:rPr>
          <w:rFonts w:hint="eastAsia"/>
        </w:rPr>
      </w:pPr>
      <w:r>
        <w:rPr>
          <w:noProof/>
        </w:rPr>
        <w:drawing>
          <wp:inline distT="0" distB="0" distL="0" distR="0" wp14:anchorId="4D82A6B0" wp14:editId="39540ABE">
            <wp:extent cx="5267325" cy="1047750"/>
            <wp:effectExtent l="0" t="0" r="9525" b="0"/>
            <wp:docPr id="8856733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8309F4B" w14:textId="77777777" w:rsidR="003E39BA" w:rsidRPr="00C52741" w:rsidRDefault="003E39BA" w:rsidP="003E39BA">
      <w:pPr>
        <w:rPr>
          <w:rFonts w:hint="eastAsia"/>
          <w:b/>
          <w:bCs/>
          <w:color w:val="FF0000"/>
          <w:sz w:val="24"/>
          <w:szCs w:val="24"/>
        </w:rPr>
      </w:pPr>
      <w:r w:rsidRPr="00C52741">
        <w:rPr>
          <w:rFonts w:hint="eastAsia"/>
          <w:sz w:val="24"/>
          <w:szCs w:val="24"/>
        </w:rPr>
        <w:t>5.填写检查完成后点击提交，等待区县进行审核，可点击</w:t>
      </w:r>
      <w:r w:rsidRPr="00C52741">
        <w:rPr>
          <w:rFonts w:hint="eastAsia"/>
          <w:b/>
          <w:bCs/>
          <w:color w:val="FF0000"/>
          <w:sz w:val="24"/>
          <w:szCs w:val="24"/>
        </w:rPr>
        <w:t>年度报告信息查询</w:t>
      </w:r>
      <w:r w:rsidRPr="00C52741">
        <w:rPr>
          <w:rFonts w:hint="eastAsia"/>
          <w:sz w:val="24"/>
          <w:szCs w:val="24"/>
        </w:rPr>
        <w:t>进行</w:t>
      </w:r>
      <w:r w:rsidRPr="00C52741">
        <w:rPr>
          <w:rFonts w:hint="eastAsia"/>
          <w:b/>
          <w:bCs/>
          <w:color w:val="FF0000"/>
          <w:sz w:val="24"/>
          <w:szCs w:val="24"/>
        </w:rPr>
        <w:t>查询及修改(</w:t>
      </w:r>
      <w:proofErr w:type="gramStart"/>
      <w:r w:rsidRPr="00C52741">
        <w:rPr>
          <w:rFonts w:hint="eastAsia"/>
          <w:b/>
          <w:bCs/>
          <w:color w:val="FF0000"/>
          <w:sz w:val="24"/>
          <w:szCs w:val="24"/>
        </w:rPr>
        <w:t>区县未</w:t>
      </w:r>
      <w:proofErr w:type="gramEnd"/>
      <w:r w:rsidRPr="00C52741">
        <w:rPr>
          <w:rFonts w:hint="eastAsia"/>
          <w:b/>
          <w:bCs/>
          <w:color w:val="FF0000"/>
          <w:sz w:val="24"/>
          <w:szCs w:val="24"/>
        </w:rPr>
        <w:t>审批的年报可修改，审批通过后只能进行查看)</w:t>
      </w:r>
    </w:p>
    <w:p w14:paraId="1C5BAF3B" w14:textId="016FACC8" w:rsidR="003E39BA" w:rsidRDefault="003E39BA" w:rsidP="003E39BA">
      <w:pPr>
        <w:rPr>
          <w:rFonts w:hint="eastAsia"/>
        </w:rPr>
      </w:pPr>
      <w:r>
        <w:rPr>
          <w:noProof/>
        </w:rPr>
        <w:drawing>
          <wp:inline distT="0" distB="0" distL="0" distR="0" wp14:anchorId="2841842F" wp14:editId="510148D6">
            <wp:extent cx="5267325" cy="2409825"/>
            <wp:effectExtent l="0" t="0" r="9525" b="9525"/>
            <wp:docPr id="617981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8B2E" w14:textId="77777777" w:rsidR="008C0E63" w:rsidRDefault="008C0E63">
      <w:pPr>
        <w:rPr>
          <w:rFonts w:hint="eastAsia"/>
        </w:rPr>
      </w:pPr>
    </w:p>
    <w:sectPr w:rsidR="008C0E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EE9A7" w14:textId="77777777" w:rsidR="00CE78F5" w:rsidRDefault="00CE78F5" w:rsidP="00C52741">
      <w:pPr>
        <w:rPr>
          <w:rFonts w:hint="eastAsia"/>
        </w:rPr>
      </w:pPr>
      <w:r>
        <w:separator/>
      </w:r>
    </w:p>
  </w:endnote>
  <w:endnote w:type="continuationSeparator" w:id="0">
    <w:p w14:paraId="37EACD7E" w14:textId="77777777" w:rsidR="00CE78F5" w:rsidRDefault="00CE78F5" w:rsidP="00C5274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E2D2F" w14:textId="77777777" w:rsidR="00CE78F5" w:rsidRDefault="00CE78F5" w:rsidP="00C52741">
      <w:pPr>
        <w:rPr>
          <w:rFonts w:hint="eastAsia"/>
        </w:rPr>
      </w:pPr>
      <w:r>
        <w:separator/>
      </w:r>
    </w:p>
  </w:footnote>
  <w:footnote w:type="continuationSeparator" w:id="0">
    <w:p w14:paraId="0EAE9AAF" w14:textId="77777777" w:rsidR="00CE78F5" w:rsidRDefault="00CE78F5" w:rsidP="00C5274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EC3137C"/>
    <w:multiLevelType w:val="singleLevel"/>
    <w:tmpl w:val="8EC3137C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num w:numId="1" w16cid:durableId="409154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9BA"/>
    <w:rsid w:val="00250A8C"/>
    <w:rsid w:val="00390709"/>
    <w:rsid w:val="003E39BA"/>
    <w:rsid w:val="00490CD0"/>
    <w:rsid w:val="00722512"/>
    <w:rsid w:val="008C0E63"/>
    <w:rsid w:val="00C52741"/>
    <w:rsid w:val="00CE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34E0F3"/>
  <w15:chartTrackingRefBased/>
  <w15:docId w15:val="{6EB2BAF8-17F6-4F57-A3B4-002D60C28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3E39BA"/>
    <w:pPr>
      <w:widowControl w:val="0"/>
      <w:jc w:val="both"/>
    </w:pPr>
    <w:rPr>
      <w:rFonts w:ascii="宋体" w:eastAsia="宋体" w:hAnsi="宋体" w:cs="宋体"/>
      <w:szCs w:val="20"/>
    </w:rPr>
  </w:style>
  <w:style w:type="paragraph" w:styleId="1">
    <w:name w:val="heading 1"/>
    <w:basedOn w:val="a"/>
    <w:next w:val="a"/>
    <w:link w:val="10"/>
    <w:qFormat/>
    <w:rsid w:val="003E39B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9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39B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39B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39B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39BA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39B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39B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39B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rsid w:val="003E39B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1"/>
    <w:link w:val="2"/>
    <w:uiPriority w:val="9"/>
    <w:semiHidden/>
    <w:rsid w:val="003E39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1"/>
    <w:link w:val="3"/>
    <w:uiPriority w:val="9"/>
    <w:semiHidden/>
    <w:rsid w:val="003E39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1"/>
    <w:link w:val="4"/>
    <w:uiPriority w:val="9"/>
    <w:semiHidden/>
    <w:rsid w:val="003E39B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rsid w:val="003E39BA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1"/>
    <w:link w:val="6"/>
    <w:uiPriority w:val="9"/>
    <w:semiHidden/>
    <w:rsid w:val="003E39B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1"/>
    <w:link w:val="7"/>
    <w:uiPriority w:val="9"/>
    <w:semiHidden/>
    <w:rsid w:val="003E39B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1"/>
    <w:link w:val="8"/>
    <w:uiPriority w:val="9"/>
    <w:semiHidden/>
    <w:rsid w:val="003E39BA"/>
    <w:rPr>
      <w:rFonts w:cstheme="majorBidi"/>
      <w:color w:val="595959" w:themeColor="text1" w:themeTint="A6"/>
    </w:rPr>
  </w:style>
  <w:style w:type="character" w:customStyle="1" w:styleId="90">
    <w:name w:val="标题 9 字符"/>
    <w:basedOn w:val="a1"/>
    <w:link w:val="9"/>
    <w:uiPriority w:val="9"/>
    <w:semiHidden/>
    <w:rsid w:val="003E39BA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3E39B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1"/>
    <w:link w:val="a4"/>
    <w:uiPriority w:val="10"/>
    <w:rsid w:val="003E39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3E39B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1"/>
    <w:link w:val="a6"/>
    <w:uiPriority w:val="11"/>
    <w:rsid w:val="003E39B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3E39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1"/>
    <w:link w:val="a8"/>
    <w:uiPriority w:val="29"/>
    <w:rsid w:val="003E39BA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3E39BA"/>
    <w:pPr>
      <w:ind w:left="720"/>
      <w:contextualSpacing/>
    </w:pPr>
  </w:style>
  <w:style w:type="character" w:styleId="ab">
    <w:name w:val="Intense Emphasis"/>
    <w:basedOn w:val="a1"/>
    <w:uiPriority w:val="21"/>
    <w:qFormat/>
    <w:rsid w:val="003E39BA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3E39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1"/>
    <w:link w:val="ac"/>
    <w:uiPriority w:val="30"/>
    <w:rsid w:val="003E39BA"/>
    <w:rPr>
      <w:i/>
      <w:iCs/>
      <w:color w:val="0F4761" w:themeColor="accent1" w:themeShade="BF"/>
    </w:rPr>
  </w:style>
  <w:style w:type="character" w:styleId="ae">
    <w:name w:val="Intense Reference"/>
    <w:basedOn w:val="a1"/>
    <w:uiPriority w:val="32"/>
    <w:qFormat/>
    <w:rsid w:val="003E39BA"/>
    <w:rPr>
      <w:b/>
      <w:bCs/>
      <w:smallCaps/>
      <w:color w:val="0F4761" w:themeColor="accent1" w:themeShade="BF"/>
      <w:spacing w:val="5"/>
    </w:rPr>
  </w:style>
  <w:style w:type="paragraph" w:styleId="a0">
    <w:name w:val="Body Text"/>
    <w:basedOn w:val="a"/>
    <w:link w:val="af"/>
    <w:uiPriority w:val="99"/>
    <w:semiHidden/>
    <w:unhideWhenUsed/>
    <w:rsid w:val="003E39BA"/>
    <w:pPr>
      <w:spacing w:after="120"/>
    </w:pPr>
  </w:style>
  <w:style w:type="character" w:customStyle="1" w:styleId="af">
    <w:name w:val="正文文本 字符"/>
    <w:basedOn w:val="a1"/>
    <w:link w:val="a0"/>
    <w:uiPriority w:val="99"/>
    <w:semiHidden/>
    <w:rsid w:val="003E39BA"/>
    <w:rPr>
      <w:rFonts w:ascii="宋体" w:eastAsia="宋体" w:hAnsi="宋体" w:cs="宋体"/>
      <w:szCs w:val="20"/>
    </w:rPr>
  </w:style>
  <w:style w:type="paragraph" w:styleId="af0">
    <w:name w:val="header"/>
    <w:basedOn w:val="a"/>
    <w:link w:val="af1"/>
    <w:uiPriority w:val="99"/>
    <w:unhideWhenUsed/>
    <w:rsid w:val="00C5274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1"/>
    <w:link w:val="af0"/>
    <w:uiPriority w:val="99"/>
    <w:rsid w:val="00C52741"/>
    <w:rPr>
      <w:rFonts w:ascii="宋体" w:eastAsia="宋体" w:hAnsi="宋体" w:cs="宋体"/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C527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1"/>
    <w:link w:val="af2"/>
    <w:uiPriority w:val="99"/>
    <w:rsid w:val="00C52741"/>
    <w:rPr>
      <w:rFonts w:ascii="宋体" w:eastAsia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信息部 沈阳人才</dc:creator>
  <cp:keywords/>
  <dc:description/>
  <cp:lastModifiedBy>信息部 沈阳人才</cp:lastModifiedBy>
  <cp:revision>2</cp:revision>
  <dcterms:created xsi:type="dcterms:W3CDTF">2025-04-17T05:47:00Z</dcterms:created>
  <dcterms:modified xsi:type="dcterms:W3CDTF">2025-04-17T09:37:00Z</dcterms:modified>
</cp:coreProperties>
</file>